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CAEC" w14:textId="77777777" w:rsidR="00F1777E" w:rsidRDefault="00F1777E" w:rsidP="00C64CB6">
      <w:pPr>
        <w:pStyle w:val="NoSpacing"/>
        <w:rPr>
          <w:b/>
          <w:sz w:val="24"/>
          <w:szCs w:val="24"/>
        </w:rPr>
      </w:pPr>
    </w:p>
    <w:p w14:paraId="3D8CBBAB" w14:textId="77777777" w:rsidR="004E3F0B" w:rsidRPr="00A2556F" w:rsidRDefault="004E3F0B" w:rsidP="004E3F0B">
      <w:pPr>
        <w:pStyle w:val="NoSpacing"/>
        <w:jc w:val="center"/>
        <w:rPr>
          <w:rFonts w:ascii="Britten Pears Mabry Pro Black" w:hAnsi="Britten Pears Mabry Pro Black"/>
          <w:b/>
          <w:u w:val="single"/>
        </w:rPr>
      </w:pPr>
      <w:r w:rsidRPr="00A2556F">
        <w:rPr>
          <w:rFonts w:ascii="Britten Pears Mabry Pro Black" w:hAnsi="Britten Pears Mabry Pro Black"/>
          <w:b/>
          <w:u w:val="single"/>
        </w:rPr>
        <w:t>JOB DESCRIPTION</w:t>
      </w:r>
    </w:p>
    <w:p w14:paraId="5B086CDB" w14:textId="77777777" w:rsidR="004E3F0B" w:rsidRDefault="004E3F0B" w:rsidP="004E3F0B">
      <w:pPr>
        <w:pStyle w:val="NoSpacing"/>
        <w:rPr>
          <w:b/>
        </w:rPr>
      </w:pPr>
    </w:p>
    <w:p w14:paraId="6D44F050" w14:textId="12FFEA79" w:rsidR="004E3F0B" w:rsidRDefault="004E3F0B" w:rsidP="004E3F0B">
      <w:pPr>
        <w:pStyle w:val="NoSpacing"/>
        <w:jc w:val="center"/>
        <w:rPr>
          <w:bCs/>
        </w:rPr>
      </w:pPr>
      <w:r w:rsidRPr="00A2556F">
        <w:rPr>
          <w:rFonts w:ascii="Britten Pears Mabry Pro Black" w:hAnsi="Britten Pears Mabry Pro Black"/>
          <w:b/>
        </w:rPr>
        <w:t>Job Title:</w:t>
      </w:r>
      <w:r w:rsidRPr="00A2556F">
        <w:rPr>
          <w:b/>
        </w:rPr>
        <w:t xml:space="preserve"> </w:t>
      </w:r>
      <w:r>
        <w:rPr>
          <w:bCs/>
        </w:rPr>
        <w:t>Hesse Student</w:t>
      </w:r>
      <w:r w:rsidRPr="00A2556F">
        <w:rPr>
          <w:bCs/>
        </w:rPr>
        <w:t xml:space="preserve"> </w:t>
      </w:r>
    </w:p>
    <w:p w14:paraId="08C41657" w14:textId="77777777" w:rsidR="004E3F0B" w:rsidRPr="0026500A" w:rsidRDefault="004E3F0B" w:rsidP="004E3F0B">
      <w:pPr>
        <w:pStyle w:val="NoSpacing"/>
        <w:jc w:val="center"/>
        <w:rPr>
          <w:b/>
          <w:sz w:val="10"/>
          <w:szCs w:val="10"/>
        </w:rPr>
      </w:pPr>
    </w:p>
    <w:p w14:paraId="6599C306" w14:textId="77777777" w:rsidR="004E3F0B" w:rsidRDefault="004E3F0B" w:rsidP="004E3F0B">
      <w:pPr>
        <w:pStyle w:val="NoSpacing"/>
        <w:jc w:val="center"/>
      </w:pPr>
      <w:r w:rsidRPr="00A2556F">
        <w:rPr>
          <w:rFonts w:ascii="Britten Pears Mabry Pro Black" w:hAnsi="Britten Pears Mabry Pro Black"/>
          <w:b/>
          <w:bCs/>
        </w:rPr>
        <w:t>Job Type</w:t>
      </w:r>
      <w:r w:rsidRPr="00A2556F">
        <w:rPr>
          <w:b/>
          <w:bCs/>
        </w:rPr>
        <w:t xml:space="preserve">: </w:t>
      </w:r>
      <w:r w:rsidRPr="00A2556F">
        <w:t>Temporary, fixed term from Thursday 6 – Sunday 23 June 2023</w:t>
      </w:r>
    </w:p>
    <w:p w14:paraId="56DB9897" w14:textId="77777777" w:rsidR="004E3F0B" w:rsidRPr="0026500A" w:rsidRDefault="004E3F0B" w:rsidP="004E3F0B">
      <w:pPr>
        <w:pStyle w:val="NoSpacing"/>
        <w:jc w:val="center"/>
        <w:rPr>
          <w:sz w:val="10"/>
          <w:szCs w:val="10"/>
        </w:rPr>
      </w:pPr>
    </w:p>
    <w:p w14:paraId="4179C9C6" w14:textId="77777777" w:rsidR="004E3F0B" w:rsidRDefault="004E3F0B" w:rsidP="004E3F0B">
      <w:pPr>
        <w:pStyle w:val="NoSpacing"/>
        <w:jc w:val="center"/>
      </w:pPr>
      <w:r w:rsidRPr="00A2556F">
        <w:rPr>
          <w:rFonts w:ascii="Britten Pears Mabry Pro Black" w:hAnsi="Britten Pears Mabry Pro Black"/>
          <w:b/>
          <w:bCs/>
        </w:rPr>
        <w:t>Location</w:t>
      </w:r>
      <w:r w:rsidRPr="00A2556F">
        <w:rPr>
          <w:b/>
          <w:bCs/>
        </w:rPr>
        <w:t xml:space="preserve">: </w:t>
      </w:r>
      <w:r w:rsidRPr="00A2556F">
        <w:t>Aldeburgh Festival 2024</w:t>
      </w:r>
    </w:p>
    <w:p w14:paraId="783E8080" w14:textId="77777777" w:rsidR="004E3F0B" w:rsidRPr="0026500A" w:rsidRDefault="004E3F0B" w:rsidP="004E3F0B">
      <w:pPr>
        <w:pStyle w:val="NoSpacing"/>
        <w:jc w:val="center"/>
        <w:rPr>
          <w:sz w:val="10"/>
          <w:szCs w:val="10"/>
        </w:rPr>
      </w:pPr>
    </w:p>
    <w:p w14:paraId="10D4AAF6" w14:textId="59308F02" w:rsidR="004E3F0B" w:rsidRDefault="004E3F0B" w:rsidP="004E3F0B">
      <w:pPr>
        <w:pStyle w:val="NoSpacing"/>
        <w:jc w:val="center"/>
      </w:pPr>
      <w:r w:rsidRPr="00A2556F">
        <w:rPr>
          <w:rFonts w:ascii="Britten Pears Mabry Pro Black" w:hAnsi="Britten Pears Mabry Pro Black"/>
          <w:b/>
          <w:bCs/>
        </w:rPr>
        <w:t>Department:</w:t>
      </w:r>
      <w:r w:rsidRPr="00A2556F">
        <w:rPr>
          <w:b/>
          <w:bCs/>
        </w:rPr>
        <w:t xml:space="preserve"> </w:t>
      </w:r>
      <w:r>
        <w:t>Performance Programme</w:t>
      </w:r>
    </w:p>
    <w:p w14:paraId="49AF479A" w14:textId="77777777" w:rsidR="004E3F0B" w:rsidRPr="0026500A" w:rsidRDefault="004E3F0B" w:rsidP="004E3F0B">
      <w:pPr>
        <w:pStyle w:val="NoSpacing"/>
        <w:jc w:val="center"/>
        <w:rPr>
          <w:sz w:val="10"/>
          <w:szCs w:val="10"/>
        </w:rPr>
      </w:pPr>
    </w:p>
    <w:p w14:paraId="645ACD8A" w14:textId="77777777" w:rsidR="004E3F0B" w:rsidRDefault="004E3F0B" w:rsidP="004E3F0B">
      <w:pPr>
        <w:pStyle w:val="NoSpacing"/>
        <w:jc w:val="center"/>
      </w:pPr>
      <w:r w:rsidRPr="00A2556F">
        <w:rPr>
          <w:rFonts w:ascii="Britten Pears Mabry Pro Black" w:hAnsi="Britten Pears Mabry Pro Black"/>
          <w:b/>
          <w:bCs/>
        </w:rPr>
        <w:t>Reports to</w:t>
      </w:r>
      <w:r w:rsidRPr="00A2556F">
        <w:rPr>
          <w:rFonts w:ascii="Britten Pears Mabry Pro Black" w:hAnsi="Britten Pears Mabry Pro Black"/>
        </w:rPr>
        <w:t>:</w:t>
      </w:r>
      <w:r w:rsidRPr="00A2556F">
        <w:t xml:space="preserve"> Administrat</w:t>
      </w:r>
      <w:r>
        <w:t>or</w:t>
      </w:r>
      <w:r w:rsidRPr="00A2556F">
        <w:t>, Music Programme</w:t>
      </w:r>
    </w:p>
    <w:p w14:paraId="0A8C04DF" w14:textId="77777777" w:rsidR="004E3F0B" w:rsidRPr="0026500A" w:rsidRDefault="004E3F0B" w:rsidP="004E3F0B">
      <w:pPr>
        <w:pStyle w:val="NoSpacing"/>
        <w:jc w:val="center"/>
        <w:rPr>
          <w:sz w:val="10"/>
          <w:szCs w:val="10"/>
        </w:rPr>
      </w:pPr>
    </w:p>
    <w:p w14:paraId="38A39B68" w14:textId="245521A7" w:rsidR="004E3F0B" w:rsidRPr="00A2556F" w:rsidRDefault="004E3F0B" w:rsidP="004E3F0B">
      <w:pPr>
        <w:pStyle w:val="NoSpacing"/>
        <w:jc w:val="center"/>
      </w:pPr>
      <w:r w:rsidRPr="00A2556F">
        <w:rPr>
          <w:rFonts w:ascii="Britten Pears Mabry Pro Black" w:hAnsi="Britten Pears Mabry Pro Black"/>
          <w:b/>
          <w:bCs/>
        </w:rPr>
        <w:t>Application Close:</w:t>
      </w:r>
      <w:r w:rsidRPr="00A2556F">
        <w:t xml:space="preserve"> </w:t>
      </w:r>
      <w:r w:rsidR="00320900">
        <w:t>Monday 8</w:t>
      </w:r>
      <w:r w:rsidRPr="00A2556F">
        <w:t xml:space="preserve"> January 2024</w:t>
      </w:r>
    </w:p>
    <w:p w14:paraId="35862DC3" w14:textId="77777777" w:rsidR="00F1777E" w:rsidRDefault="00F1777E" w:rsidP="00C64CB6">
      <w:pPr>
        <w:pStyle w:val="NoSpacing"/>
        <w:rPr>
          <w:b/>
          <w:sz w:val="24"/>
          <w:szCs w:val="24"/>
        </w:rPr>
      </w:pPr>
    </w:p>
    <w:p w14:paraId="0672F583" w14:textId="1A2A2D66" w:rsidR="00F1777E" w:rsidRDefault="00AD735A" w:rsidP="00C64CB6">
      <w:pPr>
        <w:pStyle w:val="NoSpacing"/>
        <w:rPr>
          <w:b/>
          <w:sz w:val="24"/>
          <w:szCs w:val="24"/>
        </w:rPr>
      </w:pPr>
      <w:r>
        <w:rPr>
          <w:noProof/>
          <w:color w:val="000000" w:themeColor="text1"/>
        </w:rPr>
        <mc:AlternateContent>
          <mc:Choice Requires="wps">
            <w:drawing>
              <wp:anchor distT="0" distB="0" distL="114300" distR="114300" simplePos="0" relativeHeight="251658240" behindDoc="0" locked="0" layoutInCell="1" allowOverlap="1" wp14:anchorId="5F1C5155" wp14:editId="5C691B52">
                <wp:simplePos x="0" y="0"/>
                <wp:positionH relativeFrom="margin">
                  <wp:posOffset>0</wp:posOffset>
                </wp:positionH>
                <wp:positionV relativeFrom="paragraph">
                  <wp:posOffset>0</wp:posOffset>
                </wp:positionV>
                <wp:extent cx="5715000" cy="19050"/>
                <wp:effectExtent l="0" t="0" r="19050" b="19050"/>
                <wp:wrapNone/>
                <wp:docPr id="728795420" name="Straight Connector 728795420"/>
                <wp:cNvGraphicFramePr/>
                <a:graphic xmlns:a="http://schemas.openxmlformats.org/drawingml/2006/main">
                  <a:graphicData uri="http://schemas.microsoft.com/office/word/2010/wordprocessingShape">
                    <wps:wsp>
                      <wps:cNvCnPr/>
                      <wps:spPr>
                        <a:xfrm flipV="1">
                          <a:off x="0" y="0"/>
                          <a:ext cx="5715000"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6DF8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iSrAEAAKcDAAAOAAAAZHJzL2Uyb0RvYy54bWysU8Fu2zAMvRfYPwi6L7YLZFuNOD202C5D&#10;W6zt7qpMxcIkUZDU2Pn7UXLqBusGDMMugizyPb5H0pvLyRq2hxA1uo43q5ozcBJ77XYdf3z4/P4T&#10;ZzEJ1wuDDjp+gMgvt+/ONqNv4RwHND0ERiQutqPv+JCSb6sqygGsiCv04CioMFiR6DPsqj6Ikdit&#10;qc7r+kM1Yuh9QAkx0uv1HOTbwq8UyHSrVITETMdJWypnKOdTPqvtRrS7IPyg5VGG+AcVVmhHRReq&#10;a5EEew76DZXVMmBElVYSbYVKaQnFA7lp6l/c3A/CQ/FCzYl+aVP8f7TyZn/l7gK1YfSxjf4uZBeT&#10;CpYpo/13mmnxRUrZVNp2WNoGU2KSHtcfm3VdU3clxZqLel3aWs00mc6HmL4AWpYvHTfaZVeiFfuv&#10;MVFpSn1Jyc/GsfGU6FVZuaWDgTntGyime1IwayxLA1cmsL2gcfc/mjxeIjeOMjNEaWMWUF00/BF0&#10;zM0wKIv0t8Alu1RElxag1Q7D76qm6UWqmvNJ9onXfH3C/lDmVAK0DcXZcXPzup1+F/jr/7X9CQAA&#10;//8DAFBLAwQUAAYACAAAACEAXmZfKdkAAAADAQAADwAAAGRycy9kb3ducmV2LnhtbEyPwU7DMBBE&#10;70j8g7VIXFBrAypqQ5wKUDmhHghcuG3jJY6I11Hstunfs3CBy0ijWc28LddT6NWBxtRFtnA9N6CI&#10;m+g6bi28vz3PlqBSRnbYRyYLJ0qwrs7PSixcPPIrHercKinhVKAFn/NQaJ0aTwHTPA7Ekn3GMWAW&#10;O7bajXiU8tDrG2PudMCOZcHjQE+emq96Hyxsa1r4VXgcth8v8bRZeFPT1cbay4vp4R5Upin/HcMP&#10;vqBDJUy7uGeXVG9BHsm/KtnKGLE7C7cGdFXq/+zVNwAAAP//AwBQSwECLQAUAAYACAAAACEAtoM4&#10;kv4AAADhAQAAEwAAAAAAAAAAAAAAAAAAAAAAW0NvbnRlbnRfVHlwZXNdLnhtbFBLAQItABQABgAI&#10;AAAAIQA4/SH/1gAAAJQBAAALAAAAAAAAAAAAAAAAAC8BAABfcmVscy8ucmVsc1BLAQItABQABgAI&#10;AAAAIQD2fUiSrAEAAKcDAAAOAAAAAAAAAAAAAAAAAC4CAABkcnMvZTJvRG9jLnhtbFBLAQItABQA&#10;BgAIAAAAIQBeZl8p2QAAAAMBAAAPAAAAAAAAAAAAAAAAAAYEAABkcnMvZG93bnJldi54bWxQSwUG&#10;AAAAAAQABADzAAAADAUAAAAA&#10;" strokecolor="black [3040]" strokeweight="1.5pt">
                <w10:wrap anchorx="margin"/>
              </v:line>
            </w:pict>
          </mc:Fallback>
        </mc:AlternateContent>
      </w:r>
    </w:p>
    <w:p w14:paraId="77AE7B5F" w14:textId="77777777" w:rsidR="00AD735A" w:rsidRDefault="00AD735A" w:rsidP="00C64CB6">
      <w:pPr>
        <w:pStyle w:val="NoSpacing"/>
        <w:rPr>
          <w:rFonts w:ascii="Britten Pears Mabry Pro Black" w:hAnsi="Britten Pears Mabry Pro Black"/>
          <w:b/>
          <w:sz w:val="24"/>
          <w:szCs w:val="24"/>
        </w:rPr>
      </w:pPr>
      <w:r w:rsidRPr="00AD735A">
        <w:rPr>
          <w:rFonts w:ascii="Britten Pears Mabry Pro Black" w:hAnsi="Britten Pears Mabry Pro Black"/>
          <w:b/>
          <w:sz w:val="24"/>
          <w:szCs w:val="24"/>
        </w:rPr>
        <w:t>Summary:</w:t>
      </w:r>
    </w:p>
    <w:p w14:paraId="2A65BC59" w14:textId="77777777" w:rsidR="00726A44" w:rsidRPr="00F55FF7" w:rsidRDefault="00726A44" w:rsidP="00C64CB6">
      <w:pPr>
        <w:pStyle w:val="NoSpacing"/>
      </w:pPr>
    </w:p>
    <w:p w14:paraId="0BFA3F5E" w14:textId="77777777" w:rsidR="00F55FF7" w:rsidRDefault="00F55FF7" w:rsidP="00F55FF7">
      <w:pPr>
        <w:pStyle w:val="NoSpacing"/>
      </w:pPr>
      <w:r w:rsidRPr="00F55FF7">
        <w:t>The Hesse Student Scheme was launched in 1959 when Princess Margaret of Hesse and the Rhine wanted to ensure that more young people had access to the Aldeburgh Festival. Princess Margaret was a President of the Festival and a generous supporter for many years, establishing the Hesse Lecture Fund after the death of her husband, Prince Ludwig. The opportunity she created for young people interested in music and the music industry to be part of a high-profile international festival is still very much here today.</w:t>
      </w:r>
    </w:p>
    <w:p w14:paraId="72BD5782" w14:textId="77777777" w:rsidR="00F55FF7" w:rsidRPr="00F55FF7" w:rsidRDefault="00F55FF7" w:rsidP="00F55FF7">
      <w:pPr>
        <w:pStyle w:val="NoSpacing"/>
      </w:pPr>
    </w:p>
    <w:p w14:paraId="1A5DA762" w14:textId="2BC453CB" w:rsidR="00F55FF7" w:rsidRPr="00F55FF7" w:rsidRDefault="00F55FF7" w:rsidP="00F55FF7">
      <w:pPr>
        <w:pStyle w:val="NoSpacing"/>
      </w:pPr>
      <w:r w:rsidRPr="00F55FF7">
        <w:t xml:space="preserve">In addition to attending many of the concerts, the Hesse Students are integral to the day-to-day running of the Festival. They perform a wide variety of important tasks, including page turning, invigilating installations, stewarding, working as artist liaison and ensuring the development, marketing, operations and music teams are supported. The scheme also ensures that they get the opportunity to meet staff members at all levels across Britten Pears Arts and gain invaluable insight into the planning and administration of an international arts organization. During their time with Britten Pears Arts, the students are encouraged to </w:t>
      </w:r>
      <w:r>
        <w:t xml:space="preserve">perform in their own pop-up performances, which they plan and curate themselves. </w:t>
      </w:r>
    </w:p>
    <w:p w14:paraId="14FFA011" w14:textId="77777777" w:rsidR="00C64CB6" w:rsidRPr="007C409F" w:rsidRDefault="00C64CB6" w:rsidP="00C64CB6">
      <w:pPr>
        <w:pStyle w:val="NoSpacing"/>
      </w:pPr>
    </w:p>
    <w:p w14:paraId="2DAC61E7" w14:textId="032F3576" w:rsidR="00C64CB6" w:rsidRPr="00F01A46" w:rsidRDefault="00C64CB6" w:rsidP="00F55FF7">
      <w:pPr>
        <w:pStyle w:val="NoSpacing"/>
      </w:pPr>
      <w:r>
        <w:t xml:space="preserve">The scheme runs from 6 June until Sunday 23 June 2023, and students </w:t>
      </w:r>
      <w:r w:rsidR="00DA12BE">
        <w:t>can</w:t>
      </w:r>
      <w:r>
        <w:t xml:space="preserve"> attend for </w:t>
      </w:r>
      <w:r w:rsidR="00F55FF7">
        <w:t xml:space="preserve">one or </w:t>
      </w:r>
      <w:r>
        <w:t>both weeks.</w:t>
      </w:r>
    </w:p>
    <w:p w14:paraId="49349776" w14:textId="77777777" w:rsidR="00C64CB6" w:rsidRDefault="00C64CB6" w:rsidP="00C64CB6">
      <w:pPr>
        <w:pStyle w:val="NoSpacing"/>
        <w:rPr>
          <w:b/>
        </w:rPr>
      </w:pPr>
    </w:p>
    <w:p w14:paraId="01A35AB8" w14:textId="3674ECD8" w:rsidR="00C64CB6" w:rsidRDefault="00CB75D8" w:rsidP="00C64CB6">
      <w:pPr>
        <w:rPr>
          <w:rFonts w:ascii="Britten Pears Mabry Pro Black" w:hAnsi="Britten Pears Mabry Pro Black"/>
          <w:b/>
        </w:rPr>
      </w:pPr>
      <w:r w:rsidRPr="00CB75D8">
        <w:rPr>
          <w:rFonts w:ascii="Britten Pears Mabry Pro Black" w:hAnsi="Britten Pears Mabry Pro Black"/>
          <w:b/>
        </w:rPr>
        <w:t xml:space="preserve">Role Description: </w:t>
      </w:r>
    </w:p>
    <w:p w14:paraId="20A2D4D0" w14:textId="3D0AF793" w:rsidR="00D00A4D" w:rsidRDefault="004121F7" w:rsidP="00115E17">
      <w:pPr>
        <w:pStyle w:val="NoSpacing"/>
      </w:pPr>
      <w:r>
        <w:t xml:space="preserve">You will gain first-hand experience helping behind the scenes, supporting the artistic </w:t>
      </w:r>
      <w:r w:rsidR="00CE63F1">
        <w:t>teams,</w:t>
      </w:r>
      <w:r>
        <w:t xml:space="preserve"> and having the amazing opportunity to attend </w:t>
      </w:r>
      <w:r w:rsidR="00CE63F1">
        <w:t>lots of</w:t>
      </w:r>
      <w:r>
        <w:t xml:space="preserve"> festival events. </w:t>
      </w:r>
    </w:p>
    <w:p w14:paraId="25676A4E" w14:textId="77777777" w:rsidR="004121F7" w:rsidRDefault="004121F7" w:rsidP="00115E17">
      <w:pPr>
        <w:pStyle w:val="NoSpacing"/>
      </w:pPr>
    </w:p>
    <w:p w14:paraId="5190D36B" w14:textId="77777777" w:rsidR="00672165" w:rsidRDefault="00F24B2E" w:rsidP="00115E17">
      <w:pPr>
        <w:pStyle w:val="NoSpacing"/>
      </w:pPr>
      <w:r>
        <w:t xml:space="preserve">The Hesse </w:t>
      </w:r>
      <w:r w:rsidR="004C103D">
        <w:t>S</w:t>
      </w:r>
      <w:r>
        <w:t>tudent</w:t>
      </w:r>
      <w:r w:rsidR="00C27E58">
        <w:t xml:space="preserve">s </w:t>
      </w:r>
      <w:r>
        <w:t>role can vary widely depending on the events taking place</w:t>
      </w:r>
      <w:r w:rsidR="00CE63F1">
        <w:t xml:space="preserve"> each day</w:t>
      </w:r>
      <w:r w:rsidR="00672165">
        <w:t xml:space="preserve">. </w:t>
      </w:r>
    </w:p>
    <w:p w14:paraId="2BA1AEF6" w14:textId="59189C87" w:rsidR="00115E17" w:rsidRDefault="00672165" w:rsidP="00115E17">
      <w:pPr>
        <w:pStyle w:val="NoSpacing"/>
      </w:pPr>
      <w:r>
        <w:t>Y</w:t>
      </w:r>
      <w:r w:rsidR="00F24B2E">
        <w:t>ou will</w:t>
      </w:r>
      <w:r w:rsidR="004121F7">
        <w:t xml:space="preserve"> </w:t>
      </w:r>
      <w:r w:rsidR="00F24B2E">
        <w:t xml:space="preserve">be at the heart of the </w:t>
      </w:r>
      <w:r w:rsidR="004955BC">
        <w:t>festival</w:t>
      </w:r>
      <w:r w:rsidR="001A4391">
        <w:t>,</w:t>
      </w:r>
      <w:r w:rsidR="00577E45">
        <w:t xml:space="preserve"> </w:t>
      </w:r>
      <w:r w:rsidR="006B74ED">
        <w:t>welcoming</w:t>
      </w:r>
      <w:r w:rsidR="00577E45">
        <w:t xml:space="preserve"> </w:t>
      </w:r>
      <w:r w:rsidR="006B74ED">
        <w:t>audiences to our site</w:t>
      </w:r>
      <w:r w:rsidR="00D30ECB">
        <w:t xml:space="preserve">s </w:t>
      </w:r>
      <w:r>
        <w:t>in</w:t>
      </w:r>
      <w:r w:rsidR="00D30ECB">
        <w:t xml:space="preserve"> Aldeburgh and Snape</w:t>
      </w:r>
      <w:r w:rsidR="004C103D">
        <w:t xml:space="preserve"> and providing on the ground support to teams that require it. </w:t>
      </w:r>
    </w:p>
    <w:p w14:paraId="57C7A290" w14:textId="77777777" w:rsidR="00C01CC2" w:rsidRDefault="00C01CC2" w:rsidP="00115E17">
      <w:pPr>
        <w:pStyle w:val="NoSpacing"/>
      </w:pPr>
    </w:p>
    <w:p w14:paraId="37F13062" w14:textId="6622A8F7" w:rsidR="004121F7" w:rsidRDefault="004121F7" w:rsidP="004121F7">
      <w:pPr>
        <w:pStyle w:val="NoSpacing"/>
      </w:pPr>
      <w:r>
        <w:t>A day</w:t>
      </w:r>
      <w:r w:rsidR="00672165">
        <w:t xml:space="preserve"> as a Hesse Student may include</w:t>
      </w:r>
      <w:r>
        <w:t xml:space="preserve"> selling programmes, acting as a chaperone on one of our festival walks</w:t>
      </w:r>
      <w:r w:rsidR="00672165">
        <w:t xml:space="preserve">, snapping shots for social media, looking after artists </w:t>
      </w:r>
      <w:r>
        <w:t xml:space="preserve">to </w:t>
      </w:r>
      <w:r w:rsidR="00672165">
        <w:t>creating a pop up performance in</w:t>
      </w:r>
      <w:r>
        <w:t xml:space="preserve"> in Benjamin Britten</w:t>
      </w:r>
      <w:r w:rsidR="00672165">
        <w:t>’s and Peter Pears’</w:t>
      </w:r>
      <w:r>
        <w:t xml:space="preserve"> library </w:t>
      </w:r>
      <w:r w:rsidR="00672165">
        <w:t xml:space="preserve">at their home, The Red House. </w:t>
      </w:r>
      <w:r>
        <w:t xml:space="preserve"> </w:t>
      </w:r>
    </w:p>
    <w:p w14:paraId="6EE73BE2" w14:textId="77777777" w:rsidR="004121F7" w:rsidRDefault="004121F7" w:rsidP="00115E17">
      <w:pPr>
        <w:pStyle w:val="NoSpacing"/>
      </w:pPr>
    </w:p>
    <w:p w14:paraId="7B8C8F19" w14:textId="77777777" w:rsidR="004955BC" w:rsidRPr="007C409F" w:rsidRDefault="004955BC" w:rsidP="004955BC">
      <w:pPr>
        <w:pStyle w:val="NoSpacing"/>
        <w:rPr>
          <w:color w:val="000000" w:themeColor="text1"/>
        </w:rPr>
      </w:pPr>
    </w:p>
    <w:p w14:paraId="0FC35A79" w14:textId="77777777" w:rsidR="007070E7" w:rsidRDefault="007070E7" w:rsidP="00115E17">
      <w:pPr>
        <w:pStyle w:val="NoSpacing"/>
      </w:pPr>
    </w:p>
    <w:p w14:paraId="4D76D1DB" w14:textId="77777777" w:rsidR="007E4AB2" w:rsidRDefault="007E4AB2" w:rsidP="00115E17">
      <w:pPr>
        <w:pStyle w:val="NoSpacing"/>
      </w:pPr>
    </w:p>
    <w:p w14:paraId="4D50BB99" w14:textId="77777777" w:rsidR="00DB1FD9" w:rsidRDefault="00DB1FD9" w:rsidP="00115E17">
      <w:pPr>
        <w:pStyle w:val="NoSpacing"/>
      </w:pPr>
    </w:p>
    <w:p w14:paraId="4D8F3539" w14:textId="77777777" w:rsidR="00115E17" w:rsidRPr="007C409F" w:rsidRDefault="00115E17" w:rsidP="00115E17">
      <w:pPr>
        <w:pStyle w:val="NoSpacing"/>
        <w:rPr>
          <w:color w:val="000000" w:themeColor="text1"/>
        </w:rPr>
      </w:pPr>
    </w:p>
    <w:p w14:paraId="7BC3D41B" w14:textId="4532353B" w:rsidR="00C64CB6" w:rsidRDefault="008A2617" w:rsidP="007448AB">
      <w:pPr>
        <w:rPr>
          <w:rFonts w:ascii="Britten Pears Mabry Pro Black" w:hAnsi="Britten Pears Mabry Pro Black"/>
          <w:b/>
        </w:rPr>
      </w:pPr>
      <w:r>
        <w:rPr>
          <w:rFonts w:ascii="Britten Pears Mabry Pro Black" w:hAnsi="Britten Pears Mabry Pro Black"/>
          <w:b/>
        </w:rPr>
        <w:t>Key Responsibilities:</w:t>
      </w:r>
    </w:p>
    <w:p w14:paraId="271C2292" w14:textId="186AAB21" w:rsidR="00C06385" w:rsidRPr="00C06385" w:rsidRDefault="00C06385" w:rsidP="007448AB">
      <w:pPr>
        <w:rPr>
          <w:rFonts w:cstheme="minorHAnsi"/>
          <w:bCs/>
        </w:rPr>
      </w:pPr>
      <w:r w:rsidRPr="00C06385">
        <w:rPr>
          <w:rFonts w:cstheme="minorHAnsi"/>
          <w:bCs/>
        </w:rPr>
        <w:lastRenderedPageBreak/>
        <w:t>The role can vary greatly year on year, tasks can include but are not limited to:</w:t>
      </w:r>
    </w:p>
    <w:p w14:paraId="7EC1B6E8" w14:textId="7A2F22A9" w:rsidR="007A7F90" w:rsidRDefault="007A7F90" w:rsidP="007A7F90">
      <w:pPr>
        <w:pStyle w:val="NoSpacing"/>
        <w:numPr>
          <w:ilvl w:val="0"/>
          <w:numId w:val="3"/>
        </w:numPr>
      </w:pPr>
      <w:r>
        <w:t>Help with events: setting up a venue, supporting concert managers, helping backstage and “behind the scenes”</w:t>
      </w:r>
    </w:p>
    <w:p w14:paraId="28F94F73" w14:textId="77777777" w:rsidR="00C06385" w:rsidRDefault="00C06385" w:rsidP="00C06385">
      <w:pPr>
        <w:pStyle w:val="NoSpacing"/>
        <w:ind w:left="720"/>
      </w:pPr>
    </w:p>
    <w:p w14:paraId="22AD096B" w14:textId="7D51B383" w:rsidR="00C64CB6" w:rsidRDefault="00C64CB6" w:rsidP="00C64CB6">
      <w:pPr>
        <w:pStyle w:val="NoSpacing"/>
        <w:numPr>
          <w:ilvl w:val="0"/>
          <w:numId w:val="3"/>
        </w:numPr>
      </w:pPr>
      <w:r>
        <w:t>Work within a museum and archive environment at The Red House, Aldeburgh, the former home of Benjamin Britten and his partner Peter Pears</w:t>
      </w:r>
    </w:p>
    <w:p w14:paraId="15AA24F3" w14:textId="77777777" w:rsidR="00C06385" w:rsidRDefault="00C06385" w:rsidP="00C06385">
      <w:pPr>
        <w:pStyle w:val="NoSpacing"/>
      </w:pPr>
    </w:p>
    <w:p w14:paraId="4CA9C110" w14:textId="12073C2F" w:rsidR="007A7F90" w:rsidRDefault="007A7F90" w:rsidP="007A7F90">
      <w:pPr>
        <w:pStyle w:val="NoSpacing"/>
        <w:numPr>
          <w:ilvl w:val="0"/>
          <w:numId w:val="3"/>
        </w:numPr>
      </w:pPr>
      <w:r>
        <w:t>General tasks and admin to support the Performance Programme team in the smooth running of all Festival concerts</w:t>
      </w:r>
    </w:p>
    <w:p w14:paraId="2925735E" w14:textId="77777777" w:rsidR="00C06385" w:rsidRDefault="00C06385" w:rsidP="00C06385">
      <w:pPr>
        <w:pStyle w:val="NoSpacing"/>
      </w:pPr>
    </w:p>
    <w:p w14:paraId="11DFAAD7" w14:textId="3A9C9B42" w:rsidR="007A7F90" w:rsidRDefault="007A7F90" w:rsidP="007A7F90">
      <w:pPr>
        <w:pStyle w:val="NoSpacing"/>
        <w:numPr>
          <w:ilvl w:val="0"/>
          <w:numId w:val="3"/>
        </w:numPr>
      </w:pPr>
      <w:r>
        <w:t>Welcoming artists and guests to Snape and The Red House, providing a great visitor experience</w:t>
      </w:r>
    </w:p>
    <w:p w14:paraId="70E8585F" w14:textId="77777777" w:rsidR="00C06385" w:rsidRDefault="00C06385" w:rsidP="00C06385">
      <w:pPr>
        <w:pStyle w:val="NoSpacing"/>
      </w:pPr>
    </w:p>
    <w:p w14:paraId="634F2037" w14:textId="1C90AC34" w:rsidR="00C64CB6" w:rsidRDefault="00C64CB6" w:rsidP="00C64CB6">
      <w:pPr>
        <w:pStyle w:val="NoSpacing"/>
        <w:numPr>
          <w:ilvl w:val="0"/>
          <w:numId w:val="3"/>
        </w:numPr>
      </w:pPr>
      <w:r>
        <w:t>Assist with family and school activities</w:t>
      </w:r>
    </w:p>
    <w:p w14:paraId="1E4B3C1B" w14:textId="77777777" w:rsidR="00C06385" w:rsidRDefault="00C06385" w:rsidP="00C06385">
      <w:pPr>
        <w:pStyle w:val="NoSpacing"/>
      </w:pPr>
    </w:p>
    <w:p w14:paraId="0A418D2D" w14:textId="0C1BC21A" w:rsidR="00C06385" w:rsidRDefault="00C64CB6" w:rsidP="00C06385">
      <w:pPr>
        <w:pStyle w:val="NoSpacing"/>
        <w:numPr>
          <w:ilvl w:val="0"/>
          <w:numId w:val="3"/>
        </w:numPr>
      </w:pPr>
      <w:r>
        <w:t>Using social media to capture behind the scenes moments, eg: as part of creating a new Hesse advertisement video</w:t>
      </w:r>
    </w:p>
    <w:p w14:paraId="56A4D02A" w14:textId="77777777" w:rsidR="00C06385" w:rsidRDefault="00C06385" w:rsidP="00C06385">
      <w:pPr>
        <w:pStyle w:val="NoSpacing"/>
      </w:pPr>
    </w:p>
    <w:p w14:paraId="16F1DDF5" w14:textId="77777777" w:rsidR="00C64CB6" w:rsidRDefault="00C64CB6" w:rsidP="00C64CB6">
      <w:pPr>
        <w:pStyle w:val="NoSpacing"/>
        <w:numPr>
          <w:ilvl w:val="0"/>
          <w:numId w:val="3"/>
        </w:numPr>
      </w:pPr>
      <w:r>
        <w:t>Shadowing our technical, stage management and lighting team, supporting them where necessary</w:t>
      </w:r>
    </w:p>
    <w:p w14:paraId="50C127A5" w14:textId="77777777" w:rsidR="00C06385" w:rsidRDefault="00C06385" w:rsidP="00C06385">
      <w:pPr>
        <w:pStyle w:val="NoSpacing"/>
      </w:pPr>
    </w:p>
    <w:p w14:paraId="57DCB341" w14:textId="1FF20DD4" w:rsidR="00C64CB6" w:rsidRDefault="00C64CB6" w:rsidP="00C64CB6">
      <w:pPr>
        <w:pStyle w:val="NoSpacing"/>
        <w:numPr>
          <w:ilvl w:val="0"/>
          <w:numId w:val="3"/>
        </w:numPr>
      </w:pPr>
      <w:r>
        <w:t>Assisting the Development team at functions/interval receptions/dinners and liaising with catering, event management and looking after guests</w:t>
      </w:r>
    </w:p>
    <w:p w14:paraId="06C9F1EB" w14:textId="77777777" w:rsidR="00C06385" w:rsidRDefault="00C06385" w:rsidP="00C06385">
      <w:pPr>
        <w:pStyle w:val="NoSpacing"/>
      </w:pPr>
    </w:p>
    <w:p w14:paraId="48D5A7BE" w14:textId="24094234" w:rsidR="00C64CB6" w:rsidRDefault="00C64CB6" w:rsidP="00C64CB6">
      <w:pPr>
        <w:pStyle w:val="NoSpacing"/>
        <w:numPr>
          <w:ilvl w:val="0"/>
          <w:numId w:val="3"/>
        </w:numPr>
      </w:pPr>
      <w:r>
        <w:t>Stewarding and invigilating at events on and off-site such as Festival Walks and exhibitions</w:t>
      </w:r>
    </w:p>
    <w:p w14:paraId="48B6CD02" w14:textId="77777777" w:rsidR="00C64CB6" w:rsidRDefault="00C64CB6" w:rsidP="00C64CB6">
      <w:pPr>
        <w:pStyle w:val="NoSpacing"/>
      </w:pPr>
    </w:p>
    <w:p w14:paraId="27E3A928" w14:textId="2CF8A7C3" w:rsidR="00C64CB6" w:rsidRPr="00EF30B8" w:rsidRDefault="00EF30B8" w:rsidP="005D0CDA">
      <w:pPr>
        <w:pStyle w:val="NoSpacing"/>
      </w:pPr>
      <w:r w:rsidRPr="00EF30B8">
        <w:t xml:space="preserve">The nature of the Festival means that slightly irregular </w:t>
      </w:r>
      <w:r>
        <w:t>and</w:t>
      </w:r>
      <w:r w:rsidRPr="00EF30B8">
        <w:t xml:space="preserve"> evening hours are necessary. </w:t>
      </w:r>
      <w:r>
        <w:t>But we always make sure to look after you!</w:t>
      </w:r>
    </w:p>
    <w:p w14:paraId="68F3BB62" w14:textId="77777777" w:rsidR="00C64CB6" w:rsidRPr="007C409F" w:rsidRDefault="00C64CB6" w:rsidP="00C64CB6">
      <w:pPr>
        <w:pStyle w:val="NoSpacing"/>
      </w:pPr>
    </w:p>
    <w:p w14:paraId="69689A4E" w14:textId="77777777" w:rsidR="00C64CB6" w:rsidRPr="00C06385" w:rsidRDefault="00C64CB6" w:rsidP="00C64CB6">
      <w:pPr>
        <w:pStyle w:val="NoSpacing"/>
        <w:rPr>
          <w:rFonts w:ascii="Britten Pears Mabry Pro Black" w:hAnsi="Britten Pears Mabry Pro Black"/>
          <w:b/>
          <w:bCs/>
        </w:rPr>
      </w:pPr>
      <w:r w:rsidRPr="00C06385">
        <w:rPr>
          <w:rFonts w:ascii="Britten Pears Mabry Pro Black" w:hAnsi="Britten Pears Mabry Pro Black"/>
          <w:b/>
          <w:bCs/>
        </w:rPr>
        <w:t xml:space="preserve">What we offer you: </w:t>
      </w:r>
    </w:p>
    <w:p w14:paraId="6CF49E44" w14:textId="77777777" w:rsidR="00C64CB6" w:rsidRPr="007C409F" w:rsidRDefault="00C64CB6" w:rsidP="00C64CB6">
      <w:pPr>
        <w:pStyle w:val="NoSpacing"/>
        <w:rPr>
          <w:b/>
          <w:bCs/>
        </w:rPr>
      </w:pPr>
    </w:p>
    <w:p w14:paraId="7F68812C" w14:textId="77777777" w:rsidR="00C64CB6" w:rsidRDefault="00C64CB6" w:rsidP="00C64CB6">
      <w:pPr>
        <w:pStyle w:val="NoSpacing"/>
        <w:rPr>
          <w:color w:val="000000" w:themeColor="text1"/>
        </w:rPr>
      </w:pPr>
      <w:r>
        <w:rPr>
          <w:color w:val="000000" w:themeColor="text1"/>
        </w:rPr>
        <w:t xml:space="preserve">This is a wonderful opportunity to gain first-hand experience with an </w:t>
      </w:r>
      <w:r w:rsidRPr="39301B96">
        <w:rPr>
          <w:color w:val="000000" w:themeColor="text1"/>
        </w:rPr>
        <w:t>internationally renowned arts organisation</w:t>
      </w:r>
      <w:r>
        <w:rPr>
          <w:color w:val="000000" w:themeColor="text1"/>
        </w:rPr>
        <w:t>, and whilst you are with us, we will provide:</w:t>
      </w:r>
    </w:p>
    <w:p w14:paraId="28CCA5E0" w14:textId="77777777" w:rsidR="00C06385" w:rsidRPr="00AE6EC7" w:rsidRDefault="00C06385" w:rsidP="00C64CB6">
      <w:pPr>
        <w:pStyle w:val="NoSpacing"/>
        <w:rPr>
          <w:b/>
          <w:bCs/>
        </w:rPr>
      </w:pPr>
    </w:p>
    <w:p w14:paraId="42C71C76" w14:textId="77777777" w:rsidR="00C06385" w:rsidRDefault="00C06385" w:rsidP="00C06385">
      <w:pPr>
        <w:pStyle w:val="NoSpacing"/>
        <w:numPr>
          <w:ilvl w:val="0"/>
          <w:numId w:val="2"/>
        </w:numPr>
      </w:pPr>
      <w:r>
        <w:t>A stipend of £200 / week for expenses</w:t>
      </w:r>
    </w:p>
    <w:p w14:paraId="11AF9EEF" w14:textId="1970E0DD" w:rsidR="00CB442B" w:rsidRDefault="00CB442B" w:rsidP="00C06385">
      <w:pPr>
        <w:pStyle w:val="NoSpacing"/>
        <w:numPr>
          <w:ilvl w:val="0"/>
          <w:numId w:val="2"/>
        </w:numPr>
      </w:pPr>
      <w:r>
        <w:t>Self-catering</w:t>
      </w:r>
      <w:r w:rsidRPr="007C409F">
        <w:t xml:space="preserve"> accommodation in Aldeburgh</w:t>
      </w:r>
    </w:p>
    <w:p w14:paraId="33EEF982" w14:textId="66365411" w:rsidR="00CB442B" w:rsidRDefault="00CB442B" w:rsidP="00CB442B">
      <w:pPr>
        <w:pStyle w:val="NoSpacing"/>
        <w:numPr>
          <w:ilvl w:val="0"/>
          <w:numId w:val="2"/>
        </w:numPr>
      </w:pPr>
      <w:r>
        <w:t>One hot meal per day provided at one of the Snape Maltings catering outlets</w:t>
      </w:r>
    </w:p>
    <w:p w14:paraId="49B33CAF" w14:textId="77777777" w:rsidR="00C64CB6" w:rsidRPr="007C409F" w:rsidRDefault="00C64CB6" w:rsidP="00C64CB6">
      <w:pPr>
        <w:pStyle w:val="NoSpacing"/>
        <w:numPr>
          <w:ilvl w:val="0"/>
          <w:numId w:val="2"/>
        </w:numPr>
      </w:pPr>
      <w:r>
        <w:t xml:space="preserve">Reimbursement of your travel expenses to and from Snape Maltings </w:t>
      </w:r>
    </w:p>
    <w:p w14:paraId="3FB69241" w14:textId="77777777" w:rsidR="00C64CB6" w:rsidRDefault="00C64CB6" w:rsidP="00C64CB6">
      <w:pPr>
        <w:pStyle w:val="NoSpacing"/>
        <w:numPr>
          <w:ilvl w:val="0"/>
          <w:numId w:val="2"/>
        </w:numPr>
      </w:pPr>
      <w:r>
        <w:t>Hands-on experience of an arts and heritage organisation and world-renowned festival</w:t>
      </w:r>
    </w:p>
    <w:p w14:paraId="5A15AFB0" w14:textId="77777777" w:rsidR="00C64CB6" w:rsidRDefault="00C64CB6" w:rsidP="00C64CB6">
      <w:pPr>
        <w:pStyle w:val="NoSpacing"/>
        <w:numPr>
          <w:ilvl w:val="0"/>
          <w:numId w:val="2"/>
        </w:numPr>
      </w:pPr>
      <w:r>
        <w:t xml:space="preserve">Careers advice from industry professionals </w:t>
      </w:r>
    </w:p>
    <w:p w14:paraId="7D1F591D" w14:textId="29883CD1" w:rsidR="00CB442B" w:rsidRDefault="00CB442B" w:rsidP="00C64CB6">
      <w:pPr>
        <w:pStyle w:val="NoSpacing"/>
        <w:numPr>
          <w:ilvl w:val="0"/>
          <w:numId w:val="2"/>
        </w:numPr>
      </w:pPr>
      <w:r>
        <w:t>Free entry to concerts at The Aldeburgh Festival</w:t>
      </w:r>
    </w:p>
    <w:p w14:paraId="2CEC21CE" w14:textId="77777777" w:rsidR="00C82631" w:rsidRPr="007C409F" w:rsidRDefault="00C82631" w:rsidP="00C82631">
      <w:pPr>
        <w:pStyle w:val="NoSpacing"/>
        <w:ind w:left="720"/>
      </w:pPr>
    </w:p>
    <w:p w14:paraId="6645B6D2" w14:textId="77777777" w:rsidR="00C82631" w:rsidRPr="00C82631" w:rsidRDefault="00C82631" w:rsidP="00C82631">
      <w:pPr>
        <w:pStyle w:val="NoSpacing"/>
        <w:jc w:val="center"/>
        <w:rPr>
          <w:rFonts w:ascii="Britten Pears Mabry Pro Black" w:hAnsi="Britten Pears Mabry Pro Black"/>
          <w:b/>
          <w:bCs/>
        </w:rPr>
      </w:pPr>
      <w:r w:rsidRPr="00C82631">
        <w:rPr>
          <w:rFonts w:ascii="Britten Pears Mabry Pro Black" w:hAnsi="Britten Pears Mabry Pro Black"/>
          <w:b/>
          <w:bCs/>
        </w:rPr>
        <w:t>To apply, complete an application form and return along with a CV, by 12 noon on Friday 5 January 2024 to Joe Carr or Olivia Kersey.</w:t>
      </w:r>
    </w:p>
    <w:p w14:paraId="1B839239" w14:textId="77777777" w:rsidR="00C82631" w:rsidRPr="00C82631" w:rsidRDefault="00C82631" w:rsidP="00C82631">
      <w:pPr>
        <w:pStyle w:val="NoSpacing"/>
        <w:ind w:left="720"/>
        <w:jc w:val="center"/>
        <w:rPr>
          <w:rFonts w:ascii="Britten Pears Mabry Pro Black" w:hAnsi="Britten Pears Mabry Pro Black"/>
          <w:b/>
          <w:bCs/>
        </w:rPr>
      </w:pPr>
    </w:p>
    <w:p w14:paraId="218D58D2" w14:textId="77777777" w:rsidR="00C82631" w:rsidRPr="00C82631" w:rsidRDefault="00C82631" w:rsidP="00C82631">
      <w:pPr>
        <w:pStyle w:val="NoSpacing"/>
        <w:ind w:left="720"/>
        <w:jc w:val="center"/>
        <w:rPr>
          <w:rFonts w:ascii="Britten Pears Mabry Pro Black" w:hAnsi="Britten Pears Mabry Pro Black"/>
          <w:b/>
          <w:bCs/>
        </w:rPr>
      </w:pPr>
      <w:r w:rsidRPr="00C82631">
        <w:rPr>
          <w:rFonts w:ascii="Britten Pears Mabry Pro Black" w:hAnsi="Britten Pears Mabry Pro Black"/>
          <w:b/>
          <w:bCs/>
        </w:rPr>
        <w:t>First interviews will take place on zoom at the end of January 2024.</w:t>
      </w:r>
    </w:p>
    <w:p w14:paraId="35CB89CB" w14:textId="77777777" w:rsidR="00C64CB6" w:rsidRPr="007E4AB2" w:rsidRDefault="00C64CB6" w:rsidP="00C64CB6">
      <w:pPr>
        <w:pStyle w:val="NoSpacing"/>
        <w:rPr>
          <w:i/>
          <w:iCs/>
        </w:rPr>
      </w:pPr>
    </w:p>
    <w:p w14:paraId="5C71F933" w14:textId="77777777" w:rsidR="00C64CB6" w:rsidRPr="007E4AB2" w:rsidRDefault="00C64CB6" w:rsidP="00C82631">
      <w:pPr>
        <w:pStyle w:val="NoSpacing"/>
        <w:jc w:val="center"/>
        <w:rPr>
          <w:i/>
          <w:iCs/>
        </w:rPr>
      </w:pPr>
      <w:r w:rsidRPr="007E4AB2">
        <w:rPr>
          <w:i/>
          <w:iCs/>
        </w:rPr>
        <w:t>For further information or an informal chat please contact:</w:t>
      </w:r>
    </w:p>
    <w:p w14:paraId="61D1F9E2" w14:textId="77777777" w:rsidR="001F071D" w:rsidRPr="001C62C6" w:rsidRDefault="001F071D" w:rsidP="001C62C6"/>
    <w:sectPr w:rsidR="001F071D" w:rsidRPr="001C62C6" w:rsidSect="007E4AB2">
      <w:headerReference w:type="default" r:id="rId11"/>
      <w:footerReference w:type="default" r:id="rId12"/>
      <w:headerReference w:type="first" r:id="rId13"/>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668D8" w14:textId="77777777" w:rsidR="004B5405" w:rsidRDefault="004B5405" w:rsidP="004B5405">
      <w:pPr>
        <w:spacing w:after="0" w:line="240" w:lineRule="auto"/>
      </w:pPr>
      <w:r>
        <w:separator/>
      </w:r>
    </w:p>
  </w:endnote>
  <w:endnote w:type="continuationSeparator" w:id="0">
    <w:p w14:paraId="202F6C41" w14:textId="77777777" w:rsidR="004B5405" w:rsidRDefault="004B5405" w:rsidP="004B5405">
      <w:pPr>
        <w:spacing w:after="0" w:line="240" w:lineRule="auto"/>
      </w:pPr>
      <w:r>
        <w:continuationSeparator/>
      </w:r>
    </w:p>
  </w:endnote>
  <w:endnote w:type="continuationNotice" w:id="1">
    <w:p w14:paraId="0470BABF" w14:textId="77777777" w:rsidR="002B361B" w:rsidRDefault="002B36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ten Pears Mabry Pro Black">
    <w:altName w:val="Segoe UI Historic"/>
    <w:panose1 w:val="020D0A03040002040303"/>
    <w:charset w:val="00"/>
    <w:family w:val="swiss"/>
    <w:notTrueType/>
    <w:pitch w:val="variable"/>
    <w:sig w:usb0="000003E7" w:usb1="0000002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3E2B" w14:textId="532EE73E" w:rsidR="000C528F" w:rsidRDefault="000C528F" w:rsidP="000C528F">
    <w:pPr>
      <w:pStyle w:val="Footer"/>
    </w:pPr>
    <w:r>
      <w:t>Olivia Kersey (Administrator, Music Programme)</w:t>
    </w:r>
    <w:r>
      <w:tab/>
      <w:t xml:space="preserve">          Joe Carr (Collections and Learning Curator) </w:t>
    </w:r>
    <w:r>
      <w:tab/>
    </w:r>
  </w:p>
  <w:p w14:paraId="6641D787" w14:textId="77777777" w:rsidR="000C528F" w:rsidRDefault="000C528F" w:rsidP="000C528F">
    <w:pPr>
      <w:pStyle w:val="Footer"/>
    </w:pPr>
    <w:r>
      <w:t xml:space="preserve">E: </w:t>
    </w:r>
    <w:hyperlink r:id="rId1" w:history="1">
      <w:r w:rsidRPr="0018730C">
        <w:rPr>
          <w:rStyle w:val="Hyperlink"/>
        </w:rPr>
        <w:t>okersey@brittenpearsarts.org</w:t>
      </w:r>
    </w:hyperlink>
    <w:r>
      <w:t xml:space="preserve"> T: 01728 687173</w:t>
    </w:r>
    <w:r>
      <w:tab/>
      <w:t xml:space="preserve">      E: </w:t>
    </w:r>
    <w:hyperlink r:id="rId2" w:history="1">
      <w:r w:rsidRPr="0018730C">
        <w:rPr>
          <w:rStyle w:val="Hyperlink"/>
        </w:rPr>
        <w:t>jcarr@brittenpearsarts.org</w:t>
      </w:r>
    </w:hyperlink>
    <w:r>
      <w:t xml:space="preserve">  T: 01728 451703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A372A" w14:textId="77777777" w:rsidR="004B5405" w:rsidRDefault="004B5405" w:rsidP="004B5405">
      <w:pPr>
        <w:spacing w:after="0" w:line="240" w:lineRule="auto"/>
      </w:pPr>
      <w:r>
        <w:separator/>
      </w:r>
    </w:p>
  </w:footnote>
  <w:footnote w:type="continuationSeparator" w:id="0">
    <w:p w14:paraId="6205AAF3" w14:textId="77777777" w:rsidR="004B5405" w:rsidRDefault="004B5405" w:rsidP="004B5405">
      <w:pPr>
        <w:spacing w:after="0" w:line="240" w:lineRule="auto"/>
      </w:pPr>
      <w:r>
        <w:continuationSeparator/>
      </w:r>
    </w:p>
  </w:footnote>
  <w:footnote w:type="continuationNotice" w:id="1">
    <w:p w14:paraId="4B971532" w14:textId="77777777" w:rsidR="002B361B" w:rsidRDefault="002B36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CEAE" w14:textId="18813890" w:rsidR="004B5405" w:rsidRDefault="004B5405">
    <w:pPr>
      <w:pStyle w:val="Header"/>
    </w:pPr>
  </w:p>
  <w:p w14:paraId="2B6C7E16" w14:textId="77777777" w:rsidR="004B5405" w:rsidRDefault="004B5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546A" w14:textId="53B7720A" w:rsidR="007E4AB2" w:rsidRDefault="007E4AB2">
    <w:pPr>
      <w:pStyle w:val="Header"/>
    </w:pPr>
    <w:r>
      <w:rPr>
        <w:noProof/>
      </w:rPr>
      <w:drawing>
        <wp:anchor distT="0" distB="0" distL="114300" distR="114300" simplePos="0" relativeHeight="251658240" behindDoc="0" locked="0" layoutInCell="1" allowOverlap="1" wp14:anchorId="7BC199D9" wp14:editId="608EFE2F">
          <wp:simplePos x="0" y="0"/>
          <wp:positionH relativeFrom="column">
            <wp:posOffset>4419600</wp:posOffset>
          </wp:positionH>
          <wp:positionV relativeFrom="paragraph">
            <wp:posOffset>-326390</wp:posOffset>
          </wp:positionV>
          <wp:extent cx="2054225" cy="457200"/>
          <wp:effectExtent l="0" t="0" r="3175" b="0"/>
          <wp:wrapSquare wrapText="bothSides"/>
          <wp:docPr id="576938832" name="Picture 57693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4572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C070F"/>
    <w:multiLevelType w:val="hybridMultilevel"/>
    <w:tmpl w:val="1FF68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6D4BE8"/>
    <w:multiLevelType w:val="hybridMultilevel"/>
    <w:tmpl w:val="82F2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9C57BD"/>
    <w:multiLevelType w:val="hybridMultilevel"/>
    <w:tmpl w:val="72B02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53051723">
    <w:abstractNumId w:val="2"/>
  </w:num>
  <w:num w:numId="2" w16cid:durableId="1225872927">
    <w:abstractNumId w:val="0"/>
  </w:num>
  <w:num w:numId="3" w16cid:durableId="606621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8B9"/>
    <w:rsid w:val="00022B52"/>
    <w:rsid w:val="0003091A"/>
    <w:rsid w:val="00030CF6"/>
    <w:rsid w:val="0005541B"/>
    <w:rsid w:val="00060634"/>
    <w:rsid w:val="00085643"/>
    <w:rsid w:val="000C528F"/>
    <w:rsid w:val="00115E17"/>
    <w:rsid w:val="0015124F"/>
    <w:rsid w:val="001915BB"/>
    <w:rsid w:val="00196EF5"/>
    <w:rsid w:val="001A4391"/>
    <w:rsid w:val="001A520D"/>
    <w:rsid w:val="001C3EBF"/>
    <w:rsid w:val="001C4C58"/>
    <w:rsid w:val="001C62C6"/>
    <w:rsid w:val="001F071D"/>
    <w:rsid w:val="00207939"/>
    <w:rsid w:val="002204D7"/>
    <w:rsid w:val="002517FE"/>
    <w:rsid w:val="00267785"/>
    <w:rsid w:val="0028581C"/>
    <w:rsid w:val="00290FF3"/>
    <w:rsid w:val="002B361B"/>
    <w:rsid w:val="002B5129"/>
    <w:rsid w:val="002D3097"/>
    <w:rsid w:val="002F3D32"/>
    <w:rsid w:val="00300BE6"/>
    <w:rsid w:val="00310F02"/>
    <w:rsid w:val="00320900"/>
    <w:rsid w:val="00334195"/>
    <w:rsid w:val="00342C9C"/>
    <w:rsid w:val="00371D5C"/>
    <w:rsid w:val="0038664B"/>
    <w:rsid w:val="003B3DD7"/>
    <w:rsid w:val="003B4E81"/>
    <w:rsid w:val="003F6058"/>
    <w:rsid w:val="003F7EBC"/>
    <w:rsid w:val="004121F7"/>
    <w:rsid w:val="004201A0"/>
    <w:rsid w:val="00433840"/>
    <w:rsid w:val="00461F7C"/>
    <w:rsid w:val="004750FE"/>
    <w:rsid w:val="00476B32"/>
    <w:rsid w:val="004876EB"/>
    <w:rsid w:val="004955BC"/>
    <w:rsid w:val="004A58B9"/>
    <w:rsid w:val="004A5A5E"/>
    <w:rsid w:val="004B5405"/>
    <w:rsid w:val="004B72EB"/>
    <w:rsid w:val="004C0868"/>
    <w:rsid w:val="004C103D"/>
    <w:rsid w:val="004E3BAA"/>
    <w:rsid w:val="004E3F0B"/>
    <w:rsid w:val="005142A8"/>
    <w:rsid w:val="0052395F"/>
    <w:rsid w:val="00526F98"/>
    <w:rsid w:val="00540BB3"/>
    <w:rsid w:val="005638CA"/>
    <w:rsid w:val="00577DC6"/>
    <w:rsid w:val="00577E45"/>
    <w:rsid w:val="005839E9"/>
    <w:rsid w:val="005C20BF"/>
    <w:rsid w:val="005C4158"/>
    <w:rsid w:val="005D02C2"/>
    <w:rsid w:val="005D0CDA"/>
    <w:rsid w:val="005E6ACB"/>
    <w:rsid w:val="005F61CC"/>
    <w:rsid w:val="006012E8"/>
    <w:rsid w:val="00630189"/>
    <w:rsid w:val="00631962"/>
    <w:rsid w:val="00640049"/>
    <w:rsid w:val="006619EA"/>
    <w:rsid w:val="00672165"/>
    <w:rsid w:val="00681927"/>
    <w:rsid w:val="00684272"/>
    <w:rsid w:val="00692EF5"/>
    <w:rsid w:val="006A5D15"/>
    <w:rsid w:val="006B74ED"/>
    <w:rsid w:val="006D6269"/>
    <w:rsid w:val="006E11C5"/>
    <w:rsid w:val="006F7EB7"/>
    <w:rsid w:val="007070E7"/>
    <w:rsid w:val="00710F2C"/>
    <w:rsid w:val="0072457D"/>
    <w:rsid w:val="00726A44"/>
    <w:rsid w:val="00734BED"/>
    <w:rsid w:val="007448AB"/>
    <w:rsid w:val="0075663D"/>
    <w:rsid w:val="0076037B"/>
    <w:rsid w:val="00760A0C"/>
    <w:rsid w:val="00760B61"/>
    <w:rsid w:val="00766F15"/>
    <w:rsid w:val="007A7F90"/>
    <w:rsid w:val="007C409F"/>
    <w:rsid w:val="007D3B16"/>
    <w:rsid w:val="007E4AB2"/>
    <w:rsid w:val="00821A6E"/>
    <w:rsid w:val="00833FC2"/>
    <w:rsid w:val="008749CE"/>
    <w:rsid w:val="00875C67"/>
    <w:rsid w:val="00885613"/>
    <w:rsid w:val="008A2617"/>
    <w:rsid w:val="008A4325"/>
    <w:rsid w:val="008D5E50"/>
    <w:rsid w:val="00930519"/>
    <w:rsid w:val="009334F4"/>
    <w:rsid w:val="00953488"/>
    <w:rsid w:val="00953A11"/>
    <w:rsid w:val="009861D0"/>
    <w:rsid w:val="00986CA7"/>
    <w:rsid w:val="00997069"/>
    <w:rsid w:val="009A7F71"/>
    <w:rsid w:val="009C5720"/>
    <w:rsid w:val="009E5A2C"/>
    <w:rsid w:val="009F026C"/>
    <w:rsid w:val="009F2990"/>
    <w:rsid w:val="009F2D6E"/>
    <w:rsid w:val="00A21EC1"/>
    <w:rsid w:val="00A42185"/>
    <w:rsid w:val="00A83EBC"/>
    <w:rsid w:val="00AA7F00"/>
    <w:rsid w:val="00AC76C0"/>
    <w:rsid w:val="00AD735A"/>
    <w:rsid w:val="00AE6EC7"/>
    <w:rsid w:val="00AF6CDB"/>
    <w:rsid w:val="00B104FE"/>
    <w:rsid w:val="00B230B6"/>
    <w:rsid w:val="00B30F73"/>
    <w:rsid w:val="00B46F8A"/>
    <w:rsid w:val="00B63ACD"/>
    <w:rsid w:val="00BA7CBA"/>
    <w:rsid w:val="00BB1A1D"/>
    <w:rsid w:val="00BC726A"/>
    <w:rsid w:val="00BD653C"/>
    <w:rsid w:val="00BE3A0B"/>
    <w:rsid w:val="00C01CC2"/>
    <w:rsid w:val="00C06385"/>
    <w:rsid w:val="00C27E58"/>
    <w:rsid w:val="00C459D8"/>
    <w:rsid w:val="00C649C6"/>
    <w:rsid w:val="00C64CB6"/>
    <w:rsid w:val="00C7402A"/>
    <w:rsid w:val="00C82631"/>
    <w:rsid w:val="00C93142"/>
    <w:rsid w:val="00CB28BA"/>
    <w:rsid w:val="00CB442B"/>
    <w:rsid w:val="00CB535B"/>
    <w:rsid w:val="00CB75D8"/>
    <w:rsid w:val="00CD270E"/>
    <w:rsid w:val="00CE1641"/>
    <w:rsid w:val="00CE63F1"/>
    <w:rsid w:val="00CF4587"/>
    <w:rsid w:val="00CF5BA3"/>
    <w:rsid w:val="00D00A4D"/>
    <w:rsid w:val="00D0629B"/>
    <w:rsid w:val="00D078F2"/>
    <w:rsid w:val="00D131BC"/>
    <w:rsid w:val="00D30ECB"/>
    <w:rsid w:val="00D359A4"/>
    <w:rsid w:val="00DA0622"/>
    <w:rsid w:val="00DA12BE"/>
    <w:rsid w:val="00DB1FD9"/>
    <w:rsid w:val="00E04F02"/>
    <w:rsid w:val="00E20B9E"/>
    <w:rsid w:val="00E31E69"/>
    <w:rsid w:val="00E51E43"/>
    <w:rsid w:val="00E67E0B"/>
    <w:rsid w:val="00EA35AD"/>
    <w:rsid w:val="00EF30B8"/>
    <w:rsid w:val="00F01A46"/>
    <w:rsid w:val="00F1777E"/>
    <w:rsid w:val="00F24B2E"/>
    <w:rsid w:val="00F5376F"/>
    <w:rsid w:val="00F55FF7"/>
    <w:rsid w:val="00F56A38"/>
    <w:rsid w:val="00F93679"/>
    <w:rsid w:val="00FD4573"/>
    <w:rsid w:val="00FD4AFB"/>
    <w:rsid w:val="00FE275A"/>
    <w:rsid w:val="011720F7"/>
    <w:rsid w:val="019BE698"/>
    <w:rsid w:val="04D3875A"/>
    <w:rsid w:val="04D8B259"/>
    <w:rsid w:val="04F0E608"/>
    <w:rsid w:val="0849CD14"/>
    <w:rsid w:val="0CEEF430"/>
    <w:rsid w:val="0F68CF0D"/>
    <w:rsid w:val="0F74294C"/>
    <w:rsid w:val="1585A8BA"/>
    <w:rsid w:val="1A714D8C"/>
    <w:rsid w:val="1FBCBCF9"/>
    <w:rsid w:val="21588D5A"/>
    <w:rsid w:val="22AAB648"/>
    <w:rsid w:val="244686A9"/>
    <w:rsid w:val="268F8F77"/>
    <w:rsid w:val="26F98DB5"/>
    <w:rsid w:val="282B5FD8"/>
    <w:rsid w:val="28307145"/>
    <w:rsid w:val="29332029"/>
    <w:rsid w:val="29C73039"/>
    <w:rsid w:val="29DF63E8"/>
    <w:rsid w:val="2A0A9B02"/>
    <w:rsid w:val="2AB5C82D"/>
    <w:rsid w:val="2DED68EF"/>
    <w:rsid w:val="2F62A65F"/>
    <w:rsid w:val="32531375"/>
    <w:rsid w:val="330D3A66"/>
    <w:rsid w:val="347A0921"/>
    <w:rsid w:val="35F87AD4"/>
    <w:rsid w:val="39301B96"/>
    <w:rsid w:val="3A6B2190"/>
    <w:rsid w:val="3B9CB3E7"/>
    <w:rsid w:val="3CD99F01"/>
    <w:rsid w:val="3F7375FF"/>
    <w:rsid w:val="40732365"/>
    <w:rsid w:val="4079F7B0"/>
    <w:rsid w:val="451747B3"/>
    <w:rsid w:val="483BC4F4"/>
    <w:rsid w:val="48B01786"/>
    <w:rsid w:val="48B9C242"/>
    <w:rsid w:val="4BB2CA37"/>
    <w:rsid w:val="4C0E3F50"/>
    <w:rsid w:val="4EFC389F"/>
    <w:rsid w:val="537313FE"/>
    <w:rsid w:val="53CFA9C2"/>
    <w:rsid w:val="57074A84"/>
    <w:rsid w:val="5844B4EA"/>
    <w:rsid w:val="59D9AA62"/>
    <w:rsid w:val="5D56B2C4"/>
    <w:rsid w:val="5E926245"/>
    <w:rsid w:val="5F125C69"/>
    <w:rsid w:val="5F37DC82"/>
    <w:rsid w:val="65819DED"/>
    <w:rsid w:val="665C3883"/>
    <w:rsid w:val="68F1AB4B"/>
    <w:rsid w:val="6B0F8AEE"/>
    <w:rsid w:val="6DFE927B"/>
    <w:rsid w:val="704A5DD0"/>
    <w:rsid w:val="7096A877"/>
    <w:rsid w:val="70B564A3"/>
    <w:rsid w:val="70F4ECEF"/>
    <w:rsid w:val="733ABB8B"/>
    <w:rsid w:val="79D817B9"/>
    <w:rsid w:val="7D75ADE1"/>
    <w:rsid w:val="7D8DE190"/>
    <w:rsid w:val="7F11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9D3DF8"/>
  <w15:docId w15:val="{43B0B8DF-18DD-4876-AA45-707C297F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8B9"/>
    <w:pPr>
      <w:spacing w:after="0" w:line="240" w:lineRule="auto"/>
    </w:pPr>
  </w:style>
  <w:style w:type="character" w:styleId="Hyperlink">
    <w:name w:val="Hyperlink"/>
    <w:basedOn w:val="DefaultParagraphFont"/>
    <w:uiPriority w:val="99"/>
    <w:unhideWhenUsed/>
    <w:rsid w:val="0072457D"/>
    <w:rPr>
      <w:color w:val="0000FF" w:themeColor="hyperlink"/>
      <w:u w:val="single"/>
    </w:rPr>
  </w:style>
  <w:style w:type="paragraph" w:styleId="BalloonText">
    <w:name w:val="Balloon Text"/>
    <w:basedOn w:val="Normal"/>
    <w:link w:val="BalloonTextChar"/>
    <w:uiPriority w:val="99"/>
    <w:semiHidden/>
    <w:unhideWhenUsed/>
    <w:rsid w:val="005D0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2C2"/>
    <w:rPr>
      <w:rFonts w:ascii="Segoe UI" w:hAnsi="Segoe UI" w:cs="Segoe UI"/>
      <w:sz w:val="18"/>
      <w:szCs w:val="18"/>
    </w:rPr>
  </w:style>
  <w:style w:type="character" w:styleId="CommentReference">
    <w:name w:val="annotation reference"/>
    <w:basedOn w:val="DefaultParagraphFont"/>
    <w:uiPriority w:val="99"/>
    <w:semiHidden/>
    <w:unhideWhenUsed/>
    <w:rsid w:val="005F61CC"/>
    <w:rPr>
      <w:sz w:val="16"/>
      <w:szCs w:val="16"/>
    </w:rPr>
  </w:style>
  <w:style w:type="paragraph" w:styleId="CommentText">
    <w:name w:val="annotation text"/>
    <w:basedOn w:val="Normal"/>
    <w:link w:val="CommentTextChar"/>
    <w:uiPriority w:val="99"/>
    <w:semiHidden/>
    <w:unhideWhenUsed/>
    <w:rsid w:val="005F61CC"/>
    <w:pPr>
      <w:spacing w:line="240" w:lineRule="auto"/>
    </w:pPr>
    <w:rPr>
      <w:sz w:val="20"/>
      <w:szCs w:val="20"/>
    </w:rPr>
  </w:style>
  <w:style w:type="character" w:customStyle="1" w:styleId="CommentTextChar">
    <w:name w:val="Comment Text Char"/>
    <w:basedOn w:val="DefaultParagraphFont"/>
    <w:link w:val="CommentText"/>
    <w:uiPriority w:val="99"/>
    <w:semiHidden/>
    <w:rsid w:val="005F61CC"/>
    <w:rPr>
      <w:sz w:val="20"/>
      <w:szCs w:val="20"/>
    </w:rPr>
  </w:style>
  <w:style w:type="paragraph" w:styleId="CommentSubject">
    <w:name w:val="annotation subject"/>
    <w:basedOn w:val="CommentText"/>
    <w:next w:val="CommentText"/>
    <w:link w:val="CommentSubjectChar"/>
    <w:uiPriority w:val="99"/>
    <w:semiHidden/>
    <w:unhideWhenUsed/>
    <w:rsid w:val="005F61CC"/>
    <w:rPr>
      <w:b/>
      <w:bCs/>
    </w:rPr>
  </w:style>
  <w:style w:type="character" w:customStyle="1" w:styleId="CommentSubjectChar">
    <w:name w:val="Comment Subject Char"/>
    <w:basedOn w:val="CommentTextChar"/>
    <w:link w:val="CommentSubject"/>
    <w:uiPriority w:val="99"/>
    <w:semiHidden/>
    <w:rsid w:val="005F61CC"/>
    <w:rPr>
      <w:b/>
      <w:bCs/>
      <w:sz w:val="20"/>
      <w:szCs w:val="20"/>
    </w:rPr>
  </w:style>
  <w:style w:type="character" w:customStyle="1" w:styleId="UnresolvedMention1">
    <w:name w:val="Unresolved Mention1"/>
    <w:basedOn w:val="DefaultParagraphFont"/>
    <w:uiPriority w:val="99"/>
    <w:semiHidden/>
    <w:unhideWhenUsed/>
    <w:rsid w:val="00684272"/>
    <w:rPr>
      <w:color w:val="605E5C"/>
      <w:shd w:val="clear" w:color="auto" w:fill="E1DFDD"/>
    </w:rPr>
  </w:style>
  <w:style w:type="character" w:styleId="UnresolvedMention">
    <w:name w:val="Unresolved Mention"/>
    <w:basedOn w:val="DefaultParagraphFont"/>
    <w:uiPriority w:val="99"/>
    <w:semiHidden/>
    <w:unhideWhenUsed/>
    <w:rsid w:val="004B72EB"/>
    <w:rPr>
      <w:color w:val="605E5C"/>
      <w:shd w:val="clear" w:color="auto" w:fill="E1DFDD"/>
    </w:rPr>
  </w:style>
  <w:style w:type="table" w:styleId="TableGrid">
    <w:name w:val="Table Grid"/>
    <w:basedOn w:val="TableNormal"/>
    <w:uiPriority w:val="59"/>
    <w:rsid w:val="001F0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1E69"/>
    <w:pPr>
      <w:spacing w:after="0" w:line="240" w:lineRule="auto"/>
    </w:pPr>
  </w:style>
  <w:style w:type="paragraph" w:styleId="Header">
    <w:name w:val="header"/>
    <w:basedOn w:val="Normal"/>
    <w:link w:val="HeaderChar"/>
    <w:uiPriority w:val="99"/>
    <w:unhideWhenUsed/>
    <w:rsid w:val="004B5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405"/>
  </w:style>
  <w:style w:type="paragraph" w:styleId="Footer">
    <w:name w:val="footer"/>
    <w:basedOn w:val="Normal"/>
    <w:link w:val="FooterChar"/>
    <w:uiPriority w:val="99"/>
    <w:unhideWhenUsed/>
    <w:rsid w:val="004B5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405"/>
  </w:style>
  <w:style w:type="paragraph" w:styleId="ListParagraph">
    <w:name w:val="List Paragraph"/>
    <w:basedOn w:val="Normal"/>
    <w:uiPriority w:val="34"/>
    <w:qFormat/>
    <w:rsid w:val="00C06385"/>
    <w:pPr>
      <w:ind w:left="720"/>
      <w:contextualSpacing/>
    </w:pPr>
  </w:style>
  <w:style w:type="paragraph" w:styleId="NormalWeb">
    <w:name w:val="Normal (Web)"/>
    <w:basedOn w:val="Normal"/>
    <w:uiPriority w:val="99"/>
    <w:semiHidden/>
    <w:unhideWhenUsed/>
    <w:rsid w:val="00F55FF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001394">
      <w:bodyDiv w:val="1"/>
      <w:marLeft w:val="0"/>
      <w:marRight w:val="0"/>
      <w:marTop w:val="0"/>
      <w:marBottom w:val="0"/>
      <w:divBdr>
        <w:top w:val="none" w:sz="0" w:space="0" w:color="auto"/>
        <w:left w:val="none" w:sz="0" w:space="0" w:color="auto"/>
        <w:bottom w:val="none" w:sz="0" w:space="0" w:color="auto"/>
        <w:right w:val="none" w:sz="0" w:space="0" w:color="auto"/>
      </w:divBdr>
    </w:div>
    <w:div w:id="16981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carr@brittenpearsarts.org" TargetMode="External"/><Relationship Id="rId1" Type="http://schemas.openxmlformats.org/officeDocument/2006/relationships/hyperlink" Target="mailto:okersey@brittenpearsart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e21c452-9e59-444f-b7bb-3e5412044637">
      <UserInfo>
        <DisplayName>Helen Fletcher</DisplayName>
        <AccountId>97</AccountId>
        <AccountType/>
      </UserInfo>
      <UserInfo>
        <DisplayName>Olivia Kersey</DisplayName>
        <AccountId>146</AccountId>
        <AccountType/>
      </UserInfo>
    </SharedWithUsers>
    <TaxCatchAll xmlns="1e21c452-9e59-444f-b7bb-3e5412044637" xsi:nil="true"/>
    <lcf76f155ced4ddcb4097134ff3c332f xmlns="05348f11-806c-40a2-aca7-4ecb586d895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D9D589B5A1D64E94EC686DC865843E" ma:contentTypeVersion="17" ma:contentTypeDescription="Create a new document." ma:contentTypeScope="" ma:versionID="e3ad9b7a63c6e4d6bf77dcecd7022142">
  <xsd:schema xmlns:xsd="http://www.w3.org/2001/XMLSchema" xmlns:xs="http://www.w3.org/2001/XMLSchema" xmlns:p="http://schemas.microsoft.com/office/2006/metadata/properties" xmlns:ns2="05348f11-806c-40a2-aca7-4ecb586d8957" xmlns:ns3="1e21c452-9e59-444f-b7bb-3e5412044637" targetNamespace="http://schemas.microsoft.com/office/2006/metadata/properties" ma:root="true" ma:fieldsID="86d2407043a58da27e8ef62bc043272d" ns2:_="" ns3:_="">
    <xsd:import namespace="05348f11-806c-40a2-aca7-4ecb586d8957"/>
    <xsd:import namespace="1e21c452-9e59-444f-b7bb-3e54120446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48f11-806c-40a2-aca7-4ecb586d89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86011c-ee32-40b9-a5f9-9daec9ed5a1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21c452-9e59-444f-b7bb-3e54120446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f76d9c4-0bf1-4dfe-8a19-e11a3955384c}" ma:internalName="TaxCatchAll" ma:showField="CatchAllData" ma:web="1e21c452-9e59-444f-b7bb-3e54120446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CACA97-0FA2-42EA-8D7A-AC8BA5F616C1}">
  <ds:schemaRefs>
    <ds:schemaRef ds:uri="http://schemas.microsoft.com/sharepoint/v3/contenttype/forms"/>
  </ds:schemaRefs>
</ds:datastoreItem>
</file>

<file path=customXml/itemProps2.xml><?xml version="1.0" encoding="utf-8"?>
<ds:datastoreItem xmlns:ds="http://schemas.openxmlformats.org/officeDocument/2006/customXml" ds:itemID="{1568F776-ACBE-41FB-A5E4-D0A7D013DCA7}">
  <ds:schemaRefs>
    <ds:schemaRef ds:uri="http://schemas.microsoft.com/office/2006/metadata/properties"/>
    <ds:schemaRef ds:uri="http://schemas.microsoft.com/office/infopath/2007/PartnerControls"/>
    <ds:schemaRef ds:uri="1e21c452-9e59-444f-b7bb-3e5412044637"/>
    <ds:schemaRef ds:uri="05348f11-806c-40a2-aca7-4ecb586d8957"/>
  </ds:schemaRefs>
</ds:datastoreItem>
</file>

<file path=customXml/itemProps3.xml><?xml version="1.0" encoding="utf-8"?>
<ds:datastoreItem xmlns:ds="http://schemas.openxmlformats.org/officeDocument/2006/customXml" ds:itemID="{6B53BE7F-DDB1-4E8D-8903-113187A4C67D}">
  <ds:schemaRefs>
    <ds:schemaRef ds:uri="http://schemas.openxmlformats.org/officeDocument/2006/bibliography"/>
  </ds:schemaRefs>
</ds:datastoreItem>
</file>

<file path=customXml/itemProps4.xml><?xml version="1.0" encoding="utf-8"?>
<ds:datastoreItem xmlns:ds="http://schemas.openxmlformats.org/officeDocument/2006/customXml" ds:itemID="{4F6FDCD1-1489-4238-8CE3-BEBF35FA4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48f11-806c-40a2-aca7-4ecb586d8957"/>
    <ds:schemaRef ds:uri="1e21c452-9e59-444f-b7bb-3e5412044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Dickman</dc:creator>
  <cp:lastModifiedBy>Caro Barnfield</cp:lastModifiedBy>
  <cp:revision>10</cp:revision>
  <cp:lastPrinted>2017-01-09T10:01:00Z</cp:lastPrinted>
  <dcterms:created xsi:type="dcterms:W3CDTF">2023-11-02T14:34:00Z</dcterms:created>
  <dcterms:modified xsi:type="dcterms:W3CDTF">2023-12-15T15:49:00Z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0x01010049D9D589B5A1D64E94EC686DC865843E</vt:lpwstr>
  </property>
  <property fmtid="{D5CDD505-2E9C-101B-9397-08002B2CF9AE}" pid="3" name="MediaServiceImageTags">
    <vt:lpwstr/>
  </property>
</Properties>
</file>