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31A1" w14:textId="0AD28A03" w:rsidR="001166E0" w:rsidRPr="0021267B" w:rsidRDefault="001166E0" w:rsidP="00A24CE0">
      <w:pPr>
        <w:spacing w:after="0"/>
        <w:rPr>
          <w:rFonts w:ascii="Arial" w:hAnsi="Arial" w:cs="Arial"/>
          <w:sz w:val="28"/>
          <w:szCs w:val="28"/>
        </w:rPr>
      </w:pPr>
      <w:bookmarkStart w:id="0" w:name="_GoBack"/>
      <w:bookmarkEnd w:id="0"/>
      <w:r w:rsidRPr="0021267B">
        <w:rPr>
          <w:rFonts w:ascii="Arial" w:hAnsi="Arial" w:cs="Arial"/>
          <w:b/>
          <w:sz w:val="28"/>
          <w:szCs w:val="28"/>
        </w:rPr>
        <w:t>Job Description</w:t>
      </w:r>
      <w:r w:rsidRPr="0021267B">
        <w:rPr>
          <w:rFonts w:ascii="Arial" w:hAnsi="Arial" w:cs="Arial"/>
          <w:sz w:val="28"/>
          <w:szCs w:val="28"/>
        </w:rPr>
        <w:t xml:space="preserve"> </w:t>
      </w:r>
    </w:p>
    <w:p w14:paraId="3B5D280E" w14:textId="77777777" w:rsidR="00A24CE0" w:rsidRDefault="00A24CE0" w:rsidP="00A24CE0">
      <w:pPr>
        <w:spacing w:after="0"/>
        <w:rPr>
          <w:rFonts w:ascii="Arial" w:hAnsi="Arial" w:cs="Arial"/>
          <w:b/>
        </w:rPr>
      </w:pPr>
    </w:p>
    <w:p w14:paraId="4029DDB8" w14:textId="1C843FF8" w:rsidR="001166E0" w:rsidRPr="00C93536" w:rsidRDefault="001166E0" w:rsidP="003C774C">
      <w:pPr>
        <w:spacing w:after="0"/>
        <w:rPr>
          <w:rFonts w:ascii="Arial" w:hAnsi="Arial" w:cs="Arial"/>
        </w:rPr>
      </w:pPr>
      <w:r w:rsidRPr="00C93536">
        <w:rPr>
          <w:rFonts w:ascii="Arial" w:hAnsi="Arial" w:cs="Arial"/>
          <w:b/>
        </w:rPr>
        <w:t>Title:</w:t>
      </w:r>
      <w:r w:rsidRPr="00C93536">
        <w:rPr>
          <w:rFonts w:ascii="Arial" w:hAnsi="Arial" w:cs="Arial"/>
        </w:rPr>
        <w:t xml:space="preserve"> </w:t>
      </w:r>
      <w:r w:rsidR="005C4C8A">
        <w:rPr>
          <w:rFonts w:ascii="Arial" w:hAnsi="Arial" w:cs="Arial"/>
        </w:rPr>
        <w:t xml:space="preserve">Executive </w:t>
      </w:r>
      <w:r w:rsidR="00B630BE">
        <w:rPr>
          <w:rFonts w:ascii="Arial" w:hAnsi="Arial" w:cs="Arial"/>
        </w:rPr>
        <w:t>Assistant</w:t>
      </w:r>
    </w:p>
    <w:p w14:paraId="33029CAC" w14:textId="20486487" w:rsidR="003C774C" w:rsidRPr="0027151B" w:rsidRDefault="001166E0" w:rsidP="003C774C">
      <w:pPr>
        <w:spacing w:after="0"/>
        <w:rPr>
          <w:rFonts w:ascii="Arial" w:hAnsi="Arial" w:cs="Arial"/>
        </w:rPr>
      </w:pPr>
      <w:r w:rsidRPr="0027151B">
        <w:rPr>
          <w:rFonts w:ascii="Arial" w:hAnsi="Arial" w:cs="Arial"/>
          <w:b/>
        </w:rPr>
        <w:t xml:space="preserve">Reports </w:t>
      </w:r>
      <w:proofErr w:type="gramStart"/>
      <w:r w:rsidRPr="0027151B">
        <w:rPr>
          <w:rFonts w:ascii="Arial" w:hAnsi="Arial" w:cs="Arial"/>
          <w:b/>
        </w:rPr>
        <w:t>to:</w:t>
      </w:r>
      <w:proofErr w:type="gramEnd"/>
      <w:r w:rsidRPr="0027151B">
        <w:rPr>
          <w:rFonts w:ascii="Arial" w:hAnsi="Arial" w:cs="Arial"/>
        </w:rPr>
        <w:t xml:space="preserve"> </w:t>
      </w:r>
      <w:r w:rsidR="003F27D2">
        <w:rPr>
          <w:rFonts w:ascii="Arial" w:hAnsi="Arial" w:cs="Arial"/>
        </w:rPr>
        <w:t>CEO</w:t>
      </w:r>
    </w:p>
    <w:p w14:paraId="25CBC1E7" w14:textId="2CCD36E0" w:rsidR="001166E0" w:rsidRPr="00C93536" w:rsidRDefault="001166E0" w:rsidP="003C774C">
      <w:pPr>
        <w:spacing w:after="0"/>
        <w:rPr>
          <w:rFonts w:ascii="Arial" w:hAnsi="Arial" w:cs="Arial"/>
        </w:rPr>
      </w:pPr>
      <w:r w:rsidRPr="0027151B">
        <w:rPr>
          <w:rFonts w:ascii="Arial" w:hAnsi="Arial" w:cs="Arial"/>
          <w:b/>
        </w:rPr>
        <w:t>Contract type:</w:t>
      </w:r>
      <w:r w:rsidRPr="0027151B">
        <w:rPr>
          <w:rFonts w:ascii="Arial" w:hAnsi="Arial" w:cs="Arial"/>
        </w:rPr>
        <w:t xml:space="preserve"> </w:t>
      </w:r>
      <w:r w:rsidR="003E3A47">
        <w:rPr>
          <w:rFonts w:ascii="Arial" w:hAnsi="Arial" w:cs="Arial"/>
        </w:rPr>
        <w:t>Permanent</w:t>
      </w:r>
      <w:r w:rsidR="00CA0F4B">
        <w:rPr>
          <w:rFonts w:ascii="Arial" w:hAnsi="Arial" w:cs="Arial"/>
        </w:rPr>
        <w:t>, p</w:t>
      </w:r>
      <w:r w:rsidR="00847A45">
        <w:rPr>
          <w:rFonts w:ascii="Arial" w:hAnsi="Arial" w:cs="Arial"/>
        </w:rPr>
        <w:t>art time –</w:t>
      </w:r>
      <w:r w:rsidR="003E3A47">
        <w:rPr>
          <w:rFonts w:ascii="Arial" w:hAnsi="Arial" w:cs="Arial"/>
        </w:rPr>
        <w:t xml:space="preserve"> </w:t>
      </w:r>
      <w:r w:rsidR="00862D12">
        <w:rPr>
          <w:rFonts w:ascii="Arial" w:hAnsi="Arial" w:cs="Arial"/>
        </w:rPr>
        <w:t>18</w:t>
      </w:r>
      <w:r w:rsidR="003E3A47">
        <w:rPr>
          <w:rFonts w:ascii="Arial" w:hAnsi="Arial" w:cs="Arial"/>
        </w:rPr>
        <w:t xml:space="preserve"> – 2</w:t>
      </w:r>
      <w:r w:rsidR="005F3B5C">
        <w:rPr>
          <w:rFonts w:ascii="Arial" w:hAnsi="Arial" w:cs="Arial"/>
        </w:rPr>
        <w:t>4</w:t>
      </w:r>
      <w:r w:rsidR="003E3A47">
        <w:rPr>
          <w:rFonts w:ascii="Arial" w:hAnsi="Arial" w:cs="Arial"/>
        </w:rPr>
        <w:t xml:space="preserve"> </w:t>
      </w:r>
      <w:r w:rsidR="00862D12">
        <w:rPr>
          <w:rFonts w:ascii="Arial" w:hAnsi="Arial" w:cs="Arial"/>
        </w:rPr>
        <w:t>hours</w:t>
      </w:r>
      <w:r w:rsidR="003E3A47">
        <w:rPr>
          <w:rFonts w:ascii="Arial" w:hAnsi="Arial" w:cs="Arial"/>
        </w:rPr>
        <w:t xml:space="preserve"> per week which can be worked flexibly over 3 or 4 days.</w:t>
      </w:r>
    </w:p>
    <w:p w14:paraId="1D18DC27" w14:textId="77777777" w:rsidR="00A24CE0" w:rsidRDefault="00A24CE0" w:rsidP="00FB5191">
      <w:pPr>
        <w:spacing w:after="0"/>
        <w:rPr>
          <w:rFonts w:ascii="Arial" w:hAnsi="Arial" w:cs="Arial"/>
          <w:b/>
        </w:rPr>
      </w:pPr>
    </w:p>
    <w:p w14:paraId="5EA05224" w14:textId="141DB2BE" w:rsidR="00874C79" w:rsidRPr="00B663C4" w:rsidRDefault="001166E0" w:rsidP="00094A80">
      <w:pPr>
        <w:spacing w:after="0" w:line="240" w:lineRule="auto"/>
        <w:rPr>
          <w:rFonts w:ascii="Arial" w:hAnsi="Arial" w:cs="Arial"/>
          <w:b/>
        </w:rPr>
      </w:pPr>
      <w:r w:rsidRPr="00B663C4">
        <w:rPr>
          <w:rFonts w:ascii="Arial" w:hAnsi="Arial" w:cs="Arial"/>
          <w:b/>
        </w:rPr>
        <w:t>Context:</w:t>
      </w:r>
    </w:p>
    <w:p w14:paraId="326ED850" w14:textId="759E54B4" w:rsidR="002116E2" w:rsidRPr="00AF5D06" w:rsidRDefault="002116E2" w:rsidP="002116E2">
      <w:pPr>
        <w:pStyle w:val="NormalWeb"/>
        <w:rPr>
          <w:rFonts w:ascii="Arial" w:hAnsi="Arial" w:cs="Arial"/>
          <w:color w:val="000000" w:themeColor="text1"/>
          <w:sz w:val="22"/>
          <w:szCs w:val="22"/>
        </w:rPr>
      </w:pPr>
      <w:r w:rsidRPr="00AF5D06">
        <w:rPr>
          <w:rFonts w:ascii="Arial" w:hAnsi="Arial" w:cs="Arial"/>
          <w:color w:val="000000" w:themeColor="text1"/>
          <w:sz w:val="22"/>
          <w:szCs w:val="22"/>
        </w:rPr>
        <w:t>Britten Pears Arts is a pioneering music, arts and heritage charity based in Suffolk. It emerged from the determination of composer Benjamin Britten and his partner, singer Peter Pears, to ensure that everyone could enjoy and experience music. Britten Pears Arts aims to continue their legacy to develop talent and engage with communities. O</w:t>
      </w:r>
      <w:r w:rsidRPr="00AF5D06">
        <w:rPr>
          <w:rFonts w:ascii="Arial" w:hAnsi="Arial" w:cs="Arial"/>
          <w:color w:val="201F1E"/>
          <w:sz w:val="22"/>
          <w:szCs w:val="22"/>
          <w:bdr w:val="none" w:sz="0" w:space="0" w:color="auto" w:frame="1"/>
        </w:rPr>
        <w:t>ur wide ranging work includes the Aldeburgh Festival, running a world class concert hall and archive, a cutting edge programme of creative health work, the Britten-Pears Young Artist Programme, public access to the Red House, Al</w:t>
      </w:r>
      <w:r w:rsidR="00BE6A69">
        <w:rPr>
          <w:rFonts w:ascii="Arial" w:hAnsi="Arial" w:cs="Arial"/>
          <w:color w:val="201F1E"/>
          <w:sz w:val="22"/>
          <w:szCs w:val="22"/>
          <w:bdr w:val="none" w:sz="0" w:space="0" w:color="auto" w:frame="1"/>
        </w:rPr>
        <w:t xml:space="preserve">deburgh where they lived, and </w:t>
      </w:r>
      <w:r w:rsidRPr="00AF5D06">
        <w:rPr>
          <w:rFonts w:ascii="Arial" w:hAnsi="Arial" w:cs="Arial"/>
          <w:color w:val="201F1E"/>
          <w:sz w:val="22"/>
          <w:szCs w:val="22"/>
          <w:bdr w:val="none" w:sz="0" w:space="0" w:color="auto" w:frame="1"/>
        </w:rPr>
        <w:t xml:space="preserve">extensive learning and inclusion work throughout Suffolk and beyond. </w:t>
      </w:r>
    </w:p>
    <w:p w14:paraId="36121F1F" w14:textId="77777777" w:rsidR="002116E2" w:rsidRDefault="002116E2" w:rsidP="002116E2">
      <w:pPr>
        <w:rPr>
          <w:rFonts w:ascii="Arial" w:hAnsi="Arial" w:cs="Arial"/>
        </w:rPr>
      </w:pPr>
      <w:r w:rsidRPr="002116E2">
        <w:rPr>
          <w:rFonts w:ascii="Arial" w:hAnsi="Arial" w:cs="Arial"/>
        </w:rPr>
        <w:t xml:space="preserve">The organisation has a long history dating back to when Britten </w:t>
      </w:r>
      <w:r>
        <w:rPr>
          <w:rFonts w:ascii="Arial" w:hAnsi="Arial" w:cs="Arial"/>
        </w:rPr>
        <w:t xml:space="preserve">and Pears founded the </w:t>
      </w:r>
      <w:r w:rsidRPr="002116E2">
        <w:rPr>
          <w:rFonts w:ascii="Arial" w:hAnsi="Arial" w:cs="Arial"/>
        </w:rPr>
        <w:t xml:space="preserve">Festival in 1948. It became Britten Pears Arts in April 2020 when Snape Maltings and the Britten-Pears Foundation merged. </w:t>
      </w:r>
      <w:r w:rsidRPr="002116E2">
        <w:rPr>
          <w:rFonts w:ascii="Arial" w:hAnsi="Arial" w:cs="Arial"/>
          <w:color w:val="000000" w:themeColor="text1"/>
        </w:rPr>
        <w:t xml:space="preserve">The charity has 80 employees, led by CEO Roger Wright, and various income streams totalling approximately £7million. It wholly owns Snape Maltings Trading Limited, a retail and catering company with c.50 </w:t>
      </w:r>
      <w:proofErr w:type="spellStart"/>
      <w:r w:rsidRPr="002116E2">
        <w:rPr>
          <w:rFonts w:ascii="Arial" w:hAnsi="Arial" w:cs="Arial"/>
          <w:color w:val="000000" w:themeColor="text1"/>
        </w:rPr>
        <w:t>fte</w:t>
      </w:r>
      <w:proofErr w:type="spellEnd"/>
      <w:r w:rsidRPr="002116E2">
        <w:rPr>
          <w:rFonts w:ascii="Arial" w:hAnsi="Arial" w:cs="Arial"/>
          <w:color w:val="000000" w:themeColor="text1"/>
        </w:rPr>
        <w:t xml:space="preserve"> employees and a turnover, in a normal year, of around £5million. In </w:t>
      </w:r>
      <w:proofErr w:type="gramStart"/>
      <w:r w:rsidRPr="002116E2">
        <w:rPr>
          <w:rFonts w:ascii="Arial" w:hAnsi="Arial" w:cs="Arial"/>
          <w:color w:val="000000" w:themeColor="text1"/>
        </w:rPr>
        <w:t>addition</w:t>
      </w:r>
      <w:proofErr w:type="gramEnd"/>
      <w:r w:rsidRPr="002116E2">
        <w:rPr>
          <w:rFonts w:ascii="Arial" w:hAnsi="Arial" w:cs="Arial"/>
          <w:color w:val="000000" w:themeColor="text1"/>
        </w:rPr>
        <w:t xml:space="preserve"> </w:t>
      </w:r>
      <w:r w:rsidRPr="002116E2">
        <w:rPr>
          <w:rFonts w:ascii="Arial" w:hAnsi="Arial" w:cs="Arial"/>
        </w:rPr>
        <w:t>Britten Pears Arts receives income from   Britten Estate Limited, the company that collects Britten royalties; from Arts Council England, (Britten Pears Arts is a tier 3 National Portfolio Organisation); and from tickets sales</w:t>
      </w:r>
      <w:r>
        <w:rPr>
          <w:rFonts w:ascii="Arial" w:hAnsi="Arial" w:cs="Arial"/>
        </w:rPr>
        <w:t xml:space="preserve"> and philanthropy.</w:t>
      </w:r>
    </w:p>
    <w:p w14:paraId="6876B7D1" w14:textId="7040A5B3" w:rsidR="00E1090D" w:rsidRPr="00CD5036" w:rsidRDefault="00E1090D" w:rsidP="002116E2">
      <w:pPr>
        <w:rPr>
          <w:rFonts w:ascii="Arial" w:hAnsi="Arial" w:cs="Arial"/>
          <w:b/>
        </w:rPr>
      </w:pPr>
      <w:r w:rsidRPr="00CD5036">
        <w:rPr>
          <w:rFonts w:ascii="Arial" w:hAnsi="Arial" w:cs="Arial"/>
          <w:b/>
        </w:rPr>
        <w:t>Main purpose:</w:t>
      </w:r>
    </w:p>
    <w:p w14:paraId="6BBD03E6" w14:textId="55F66EF8" w:rsidR="00CD5036" w:rsidRPr="00CD5036" w:rsidRDefault="00CD5036" w:rsidP="00094A80">
      <w:pPr>
        <w:spacing w:after="0" w:line="240" w:lineRule="auto"/>
        <w:rPr>
          <w:rFonts w:ascii="Arial" w:hAnsi="Arial" w:cs="Arial"/>
        </w:rPr>
      </w:pPr>
      <w:r>
        <w:rPr>
          <w:rFonts w:ascii="Arial" w:hAnsi="Arial" w:cs="Arial"/>
        </w:rPr>
        <w:t xml:space="preserve">The main purpose of the role is to provide </w:t>
      </w:r>
      <w:r w:rsidR="002116E2">
        <w:rPr>
          <w:rFonts w:ascii="Arial" w:hAnsi="Arial" w:cs="Arial"/>
        </w:rPr>
        <w:t>general administrative support for</w:t>
      </w:r>
      <w:r>
        <w:rPr>
          <w:rFonts w:ascii="Arial" w:hAnsi="Arial" w:cs="Arial"/>
        </w:rPr>
        <w:t xml:space="preserve"> the governance </w:t>
      </w:r>
      <w:r w:rsidR="002116E2">
        <w:rPr>
          <w:rFonts w:ascii="Arial" w:hAnsi="Arial" w:cs="Arial"/>
        </w:rPr>
        <w:t>requirements</w:t>
      </w:r>
      <w:r w:rsidR="00AF5D06">
        <w:rPr>
          <w:rFonts w:ascii="Arial" w:hAnsi="Arial" w:cs="Arial"/>
        </w:rPr>
        <w:t xml:space="preserve"> of </w:t>
      </w:r>
      <w:r>
        <w:rPr>
          <w:rFonts w:ascii="Arial" w:hAnsi="Arial" w:cs="Arial"/>
        </w:rPr>
        <w:t>Britten Pears Arts</w:t>
      </w:r>
      <w:r w:rsidR="002E6E72">
        <w:rPr>
          <w:rFonts w:ascii="Arial" w:hAnsi="Arial" w:cs="Arial"/>
        </w:rPr>
        <w:t xml:space="preserve"> as well as for the CEO, Executive Director</w:t>
      </w:r>
      <w:r w:rsidR="005F3B5C">
        <w:rPr>
          <w:rFonts w:ascii="Arial" w:hAnsi="Arial" w:cs="Arial"/>
        </w:rPr>
        <w:t xml:space="preserve">, </w:t>
      </w:r>
      <w:r w:rsidR="002E6E72">
        <w:rPr>
          <w:rFonts w:ascii="Arial" w:hAnsi="Arial" w:cs="Arial"/>
        </w:rPr>
        <w:t xml:space="preserve">COO </w:t>
      </w:r>
      <w:r w:rsidR="005F3B5C">
        <w:rPr>
          <w:rFonts w:ascii="Arial" w:hAnsi="Arial" w:cs="Arial"/>
        </w:rPr>
        <w:t xml:space="preserve">and CFO </w:t>
      </w:r>
      <w:r w:rsidR="002E6E72">
        <w:rPr>
          <w:rFonts w:ascii="Arial" w:hAnsi="Arial" w:cs="Arial"/>
        </w:rPr>
        <w:t>where required</w:t>
      </w:r>
      <w:r>
        <w:rPr>
          <w:rFonts w:ascii="Arial" w:hAnsi="Arial" w:cs="Arial"/>
        </w:rPr>
        <w:t>. To make all arrangements and prepare all the paperwork for meetings and ensure that they run smoothly.</w:t>
      </w:r>
    </w:p>
    <w:p w14:paraId="4D4B882A" w14:textId="77777777" w:rsidR="00CD5036" w:rsidRPr="00CD5036" w:rsidRDefault="00CD5036" w:rsidP="00094A80">
      <w:pPr>
        <w:spacing w:after="0" w:line="240" w:lineRule="auto"/>
        <w:rPr>
          <w:rFonts w:ascii="Arial" w:hAnsi="Arial" w:cs="Arial"/>
          <w:b/>
        </w:rPr>
      </w:pPr>
    </w:p>
    <w:p w14:paraId="725824F6" w14:textId="77777777" w:rsidR="00A81286" w:rsidRPr="00A81286" w:rsidRDefault="00A81286" w:rsidP="00A81286">
      <w:pPr>
        <w:rPr>
          <w:rFonts w:ascii="Arial" w:hAnsi="Arial" w:cs="Arial"/>
          <w:b/>
        </w:rPr>
      </w:pPr>
      <w:r w:rsidRPr="00A81286">
        <w:rPr>
          <w:rFonts w:ascii="Arial" w:hAnsi="Arial" w:cs="Arial"/>
          <w:b/>
        </w:rPr>
        <w:t>Responsibilities</w:t>
      </w:r>
    </w:p>
    <w:p w14:paraId="7299228D" w14:textId="08E8E5F6" w:rsidR="00CD5036" w:rsidRPr="00186411" w:rsidRDefault="00CD5036" w:rsidP="00186411">
      <w:pPr>
        <w:pStyle w:val="NoSpacing"/>
        <w:numPr>
          <w:ilvl w:val="0"/>
          <w:numId w:val="22"/>
        </w:numPr>
        <w:rPr>
          <w:rFonts w:ascii="Arial" w:hAnsi="Arial" w:cs="Arial"/>
          <w:b/>
          <w:sz w:val="22"/>
          <w:szCs w:val="22"/>
        </w:rPr>
      </w:pPr>
      <w:r>
        <w:rPr>
          <w:rFonts w:ascii="Arial" w:hAnsi="Arial" w:cs="Arial"/>
          <w:sz w:val="22"/>
          <w:szCs w:val="22"/>
        </w:rPr>
        <w:t xml:space="preserve">Schedule and minute all board, committee and other meetings attended by board throughout the year. </w:t>
      </w:r>
      <w:r w:rsidRPr="00186411">
        <w:rPr>
          <w:rFonts w:ascii="Arial" w:hAnsi="Arial" w:cs="Arial"/>
          <w:sz w:val="22"/>
          <w:szCs w:val="22"/>
        </w:rPr>
        <w:t xml:space="preserve">Book meeting rooms and refreshments. </w:t>
      </w:r>
    </w:p>
    <w:p w14:paraId="36F317A3" w14:textId="74AB81A2" w:rsidR="00CD5036" w:rsidRPr="00CD5036" w:rsidRDefault="00CD5036" w:rsidP="00CD5036">
      <w:pPr>
        <w:pStyle w:val="NoSpacing"/>
        <w:numPr>
          <w:ilvl w:val="0"/>
          <w:numId w:val="22"/>
        </w:numPr>
        <w:rPr>
          <w:rFonts w:ascii="Arial" w:hAnsi="Arial" w:cs="Arial"/>
          <w:b/>
          <w:sz w:val="22"/>
          <w:szCs w:val="22"/>
        </w:rPr>
      </w:pPr>
      <w:r>
        <w:rPr>
          <w:rFonts w:ascii="Arial" w:hAnsi="Arial" w:cs="Arial"/>
          <w:sz w:val="22"/>
          <w:szCs w:val="22"/>
        </w:rPr>
        <w:t xml:space="preserve">Prepare and distribute all papers for board and committee meetings. </w:t>
      </w:r>
    </w:p>
    <w:p w14:paraId="3372419A" w14:textId="0ACBFECC" w:rsidR="00CD5036" w:rsidRPr="00CD5036" w:rsidRDefault="00CD5036" w:rsidP="00CD5036">
      <w:pPr>
        <w:pStyle w:val="NoSpacing"/>
        <w:numPr>
          <w:ilvl w:val="0"/>
          <w:numId w:val="22"/>
        </w:numPr>
        <w:rPr>
          <w:rFonts w:ascii="Arial" w:hAnsi="Arial" w:cs="Arial"/>
          <w:b/>
          <w:sz w:val="22"/>
          <w:szCs w:val="22"/>
        </w:rPr>
      </w:pPr>
      <w:r>
        <w:rPr>
          <w:rFonts w:ascii="Arial" w:hAnsi="Arial" w:cs="Arial"/>
          <w:sz w:val="22"/>
          <w:szCs w:val="22"/>
        </w:rPr>
        <w:t>Provide induction papers to new trustees</w:t>
      </w:r>
      <w:r w:rsidR="00186411">
        <w:rPr>
          <w:rFonts w:ascii="Arial" w:hAnsi="Arial" w:cs="Arial"/>
          <w:sz w:val="22"/>
          <w:szCs w:val="22"/>
        </w:rPr>
        <w:t>.</w:t>
      </w:r>
      <w:r>
        <w:rPr>
          <w:rFonts w:ascii="Arial" w:hAnsi="Arial" w:cs="Arial"/>
          <w:sz w:val="22"/>
          <w:szCs w:val="22"/>
        </w:rPr>
        <w:t xml:space="preserve"> </w:t>
      </w:r>
    </w:p>
    <w:p w14:paraId="12A126CA" w14:textId="1F22DBCA" w:rsidR="00CD5036" w:rsidRPr="00CD5036" w:rsidRDefault="00CD5036" w:rsidP="00CD5036">
      <w:pPr>
        <w:pStyle w:val="NoSpacing"/>
        <w:numPr>
          <w:ilvl w:val="0"/>
          <w:numId w:val="22"/>
        </w:numPr>
        <w:rPr>
          <w:rFonts w:ascii="Arial" w:hAnsi="Arial" w:cs="Arial"/>
          <w:b/>
          <w:sz w:val="22"/>
          <w:szCs w:val="22"/>
        </w:rPr>
      </w:pPr>
      <w:r>
        <w:rPr>
          <w:rFonts w:ascii="Arial" w:hAnsi="Arial" w:cs="Arial"/>
          <w:sz w:val="22"/>
          <w:szCs w:val="22"/>
        </w:rPr>
        <w:t xml:space="preserve">Answer </w:t>
      </w:r>
      <w:proofErr w:type="gramStart"/>
      <w:r>
        <w:rPr>
          <w:rFonts w:ascii="Arial" w:hAnsi="Arial" w:cs="Arial"/>
          <w:sz w:val="22"/>
          <w:szCs w:val="22"/>
        </w:rPr>
        <w:t>trustees</w:t>
      </w:r>
      <w:proofErr w:type="gramEnd"/>
      <w:r>
        <w:rPr>
          <w:rFonts w:ascii="Arial" w:hAnsi="Arial" w:cs="Arial"/>
          <w:sz w:val="22"/>
          <w:szCs w:val="22"/>
        </w:rPr>
        <w:t xml:space="preserve"> enquiries and question as required. </w:t>
      </w:r>
    </w:p>
    <w:p w14:paraId="175689CF" w14:textId="209F36C0" w:rsidR="00CD5036" w:rsidRPr="002116E2" w:rsidRDefault="00CD5036" w:rsidP="00CD5036">
      <w:pPr>
        <w:pStyle w:val="NoSpacing"/>
        <w:numPr>
          <w:ilvl w:val="0"/>
          <w:numId w:val="22"/>
        </w:numPr>
        <w:rPr>
          <w:rFonts w:ascii="Arial" w:hAnsi="Arial" w:cs="Arial"/>
          <w:b/>
          <w:sz w:val="22"/>
          <w:szCs w:val="22"/>
        </w:rPr>
      </w:pPr>
      <w:r>
        <w:rPr>
          <w:rFonts w:ascii="Arial" w:hAnsi="Arial" w:cs="Arial"/>
          <w:sz w:val="22"/>
          <w:szCs w:val="22"/>
        </w:rPr>
        <w:t xml:space="preserve">Schedule other </w:t>
      </w:r>
      <w:proofErr w:type="spellStart"/>
      <w:r>
        <w:rPr>
          <w:rFonts w:ascii="Arial" w:hAnsi="Arial" w:cs="Arial"/>
          <w:sz w:val="22"/>
          <w:szCs w:val="22"/>
        </w:rPr>
        <w:t>adhoc</w:t>
      </w:r>
      <w:proofErr w:type="spellEnd"/>
      <w:r>
        <w:rPr>
          <w:rFonts w:ascii="Arial" w:hAnsi="Arial" w:cs="Arial"/>
          <w:sz w:val="22"/>
          <w:szCs w:val="22"/>
        </w:rPr>
        <w:t xml:space="preserve"> trustee meetings and training</w:t>
      </w:r>
      <w:r w:rsidR="00A81286">
        <w:rPr>
          <w:rFonts w:ascii="Arial" w:hAnsi="Arial" w:cs="Arial"/>
          <w:sz w:val="22"/>
          <w:szCs w:val="22"/>
        </w:rPr>
        <w:t xml:space="preserve"> as required.</w:t>
      </w:r>
    </w:p>
    <w:p w14:paraId="042034DF" w14:textId="2015E8B6" w:rsidR="002116E2" w:rsidRPr="002116E2" w:rsidRDefault="002116E2" w:rsidP="00CD5036">
      <w:pPr>
        <w:pStyle w:val="NoSpacing"/>
        <w:numPr>
          <w:ilvl w:val="0"/>
          <w:numId w:val="22"/>
        </w:numPr>
        <w:rPr>
          <w:rFonts w:ascii="Arial" w:hAnsi="Arial" w:cs="Arial"/>
          <w:b/>
          <w:sz w:val="22"/>
          <w:szCs w:val="22"/>
        </w:rPr>
      </w:pPr>
      <w:r>
        <w:rPr>
          <w:rFonts w:ascii="Arial" w:hAnsi="Arial" w:cs="Arial"/>
          <w:sz w:val="22"/>
          <w:szCs w:val="22"/>
        </w:rPr>
        <w:t>Submit the annual financial statements to the Charity Commission and Companies House</w:t>
      </w:r>
    </w:p>
    <w:p w14:paraId="6298EF01" w14:textId="495276E4" w:rsidR="002116E2" w:rsidRPr="008C0314" w:rsidRDefault="002116E2" w:rsidP="00CD5036">
      <w:pPr>
        <w:pStyle w:val="NoSpacing"/>
        <w:numPr>
          <w:ilvl w:val="0"/>
          <w:numId w:val="22"/>
        </w:numPr>
        <w:rPr>
          <w:rFonts w:ascii="Arial" w:hAnsi="Arial" w:cs="Arial"/>
          <w:b/>
          <w:sz w:val="22"/>
          <w:szCs w:val="22"/>
        </w:rPr>
      </w:pPr>
      <w:r>
        <w:rPr>
          <w:rFonts w:ascii="Arial" w:hAnsi="Arial" w:cs="Arial"/>
          <w:sz w:val="22"/>
          <w:szCs w:val="22"/>
        </w:rPr>
        <w:t>Ensure Charity Commission and Companie</w:t>
      </w:r>
      <w:r w:rsidR="008C0314">
        <w:rPr>
          <w:rFonts w:ascii="Arial" w:hAnsi="Arial" w:cs="Arial"/>
          <w:sz w:val="22"/>
          <w:szCs w:val="22"/>
        </w:rPr>
        <w:t>s House details are up to date for all the various entities of Britten Pears Arts</w:t>
      </w:r>
    </w:p>
    <w:p w14:paraId="1C534BCE" w14:textId="77777777" w:rsidR="008C0314" w:rsidRDefault="008C0314" w:rsidP="00EC2493">
      <w:pPr>
        <w:pStyle w:val="NoSpacing"/>
        <w:numPr>
          <w:ilvl w:val="0"/>
          <w:numId w:val="22"/>
        </w:numPr>
        <w:rPr>
          <w:rFonts w:ascii="Arial" w:hAnsi="Arial" w:cs="Arial"/>
          <w:b/>
          <w:sz w:val="22"/>
          <w:szCs w:val="22"/>
        </w:rPr>
      </w:pPr>
      <w:r>
        <w:rPr>
          <w:rFonts w:ascii="Arial" w:hAnsi="Arial" w:cs="Arial"/>
          <w:sz w:val="22"/>
          <w:szCs w:val="22"/>
        </w:rPr>
        <w:t xml:space="preserve">Minuting any other meetings as required. </w:t>
      </w:r>
    </w:p>
    <w:p w14:paraId="27F09E0A" w14:textId="32CF9940" w:rsidR="008C0314" w:rsidRDefault="008C0314" w:rsidP="009A4609">
      <w:pPr>
        <w:pStyle w:val="NoSpacing"/>
        <w:numPr>
          <w:ilvl w:val="0"/>
          <w:numId w:val="22"/>
        </w:numPr>
        <w:rPr>
          <w:rFonts w:ascii="Arial" w:hAnsi="Arial" w:cs="Arial"/>
          <w:sz w:val="22"/>
          <w:szCs w:val="22"/>
        </w:rPr>
      </w:pPr>
      <w:r w:rsidRPr="008C0314">
        <w:rPr>
          <w:rFonts w:ascii="Arial" w:hAnsi="Arial" w:cs="Arial"/>
          <w:sz w:val="22"/>
          <w:szCs w:val="22"/>
        </w:rPr>
        <w:t xml:space="preserve">Diary management </w:t>
      </w:r>
      <w:r w:rsidR="00214368">
        <w:rPr>
          <w:rFonts w:ascii="Arial" w:hAnsi="Arial" w:cs="Arial"/>
          <w:sz w:val="22"/>
          <w:szCs w:val="22"/>
        </w:rPr>
        <w:t xml:space="preserve">and email monitoring </w:t>
      </w:r>
      <w:r w:rsidR="002E6E72">
        <w:rPr>
          <w:rFonts w:ascii="Arial" w:hAnsi="Arial" w:cs="Arial"/>
          <w:sz w:val="22"/>
          <w:szCs w:val="22"/>
        </w:rPr>
        <w:t>for the CEO, Executive Director</w:t>
      </w:r>
      <w:r w:rsidR="005F3B5C">
        <w:rPr>
          <w:rFonts w:ascii="Arial" w:hAnsi="Arial" w:cs="Arial"/>
          <w:sz w:val="22"/>
          <w:szCs w:val="22"/>
        </w:rPr>
        <w:t>,</w:t>
      </w:r>
      <w:r w:rsidR="002E6E72">
        <w:rPr>
          <w:rFonts w:ascii="Arial" w:hAnsi="Arial" w:cs="Arial"/>
          <w:sz w:val="22"/>
          <w:szCs w:val="22"/>
        </w:rPr>
        <w:t xml:space="preserve"> </w:t>
      </w:r>
      <w:proofErr w:type="gramStart"/>
      <w:r w:rsidR="002E6E72">
        <w:rPr>
          <w:rFonts w:ascii="Arial" w:hAnsi="Arial" w:cs="Arial"/>
          <w:sz w:val="22"/>
          <w:szCs w:val="22"/>
        </w:rPr>
        <w:t xml:space="preserve">COO </w:t>
      </w:r>
      <w:r w:rsidR="005F3B5C">
        <w:rPr>
          <w:rFonts w:ascii="Arial" w:hAnsi="Arial" w:cs="Arial"/>
          <w:sz w:val="22"/>
          <w:szCs w:val="22"/>
        </w:rPr>
        <w:t xml:space="preserve"> and</w:t>
      </w:r>
      <w:proofErr w:type="gramEnd"/>
      <w:r w:rsidR="005F3B5C">
        <w:rPr>
          <w:rFonts w:ascii="Arial" w:hAnsi="Arial" w:cs="Arial"/>
          <w:sz w:val="22"/>
          <w:szCs w:val="22"/>
        </w:rPr>
        <w:t xml:space="preserve"> CFO a</w:t>
      </w:r>
      <w:r w:rsidR="00214368">
        <w:rPr>
          <w:rFonts w:ascii="Arial" w:hAnsi="Arial" w:cs="Arial"/>
          <w:sz w:val="22"/>
          <w:szCs w:val="22"/>
        </w:rPr>
        <w:t xml:space="preserve">s </w:t>
      </w:r>
      <w:r w:rsidRPr="008C0314">
        <w:rPr>
          <w:rFonts w:ascii="Arial" w:hAnsi="Arial" w:cs="Arial"/>
          <w:sz w:val="22"/>
          <w:szCs w:val="22"/>
        </w:rPr>
        <w:t xml:space="preserve">required. </w:t>
      </w:r>
    </w:p>
    <w:p w14:paraId="13A737EC" w14:textId="77777777" w:rsidR="005F3B5C" w:rsidRDefault="005F3B5C" w:rsidP="005F3B5C">
      <w:pPr>
        <w:pStyle w:val="NoSpacing"/>
        <w:ind w:left="720"/>
        <w:rPr>
          <w:rFonts w:ascii="Arial" w:hAnsi="Arial" w:cs="Arial"/>
          <w:sz w:val="22"/>
          <w:szCs w:val="22"/>
        </w:rPr>
      </w:pPr>
    </w:p>
    <w:p w14:paraId="0B9F86A4" w14:textId="77777777" w:rsidR="005F3B5C" w:rsidRDefault="005F3B5C" w:rsidP="005F3B5C">
      <w:pPr>
        <w:pStyle w:val="NoSpacing"/>
        <w:ind w:left="720"/>
        <w:rPr>
          <w:rFonts w:ascii="Arial" w:hAnsi="Arial" w:cs="Arial"/>
          <w:sz w:val="22"/>
          <w:szCs w:val="22"/>
        </w:rPr>
      </w:pPr>
    </w:p>
    <w:p w14:paraId="65134EAB" w14:textId="77777777" w:rsidR="005F3B5C" w:rsidRPr="005F3B5C" w:rsidRDefault="005F3B5C" w:rsidP="005F3B5C">
      <w:pPr>
        <w:pStyle w:val="NoSpacing"/>
        <w:numPr>
          <w:ilvl w:val="0"/>
          <w:numId w:val="22"/>
        </w:numPr>
        <w:rPr>
          <w:rFonts w:ascii="Arial" w:hAnsi="Arial" w:cs="Arial"/>
          <w:sz w:val="22"/>
          <w:szCs w:val="22"/>
        </w:rPr>
      </w:pPr>
      <w:r w:rsidRPr="005F3B5C">
        <w:rPr>
          <w:rFonts w:ascii="Arial" w:hAnsi="Arial" w:cs="Arial"/>
          <w:sz w:val="22"/>
          <w:szCs w:val="22"/>
        </w:rPr>
        <w:lastRenderedPageBreak/>
        <w:t>Co-ordination and gathering of data for submission to the Arts Council and other funders.  Working closely with the Data Manager. </w:t>
      </w:r>
    </w:p>
    <w:p w14:paraId="2CC574FE" w14:textId="77777777" w:rsidR="005F3B5C" w:rsidRDefault="008C0314" w:rsidP="00186411">
      <w:pPr>
        <w:pStyle w:val="NoSpacing"/>
        <w:numPr>
          <w:ilvl w:val="0"/>
          <w:numId w:val="22"/>
        </w:numPr>
        <w:rPr>
          <w:rFonts w:ascii="Arial" w:hAnsi="Arial" w:cs="Arial"/>
          <w:sz w:val="22"/>
          <w:szCs w:val="22"/>
        </w:rPr>
      </w:pPr>
      <w:r w:rsidRPr="008C0314">
        <w:rPr>
          <w:rFonts w:ascii="Arial" w:hAnsi="Arial" w:cs="Arial"/>
          <w:sz w:val="22"/>
          <w:szCs w:val="22"/>
        </w:rPr>
        <w:t>I</w:t>
      </w:r>
      <w:r w:rsidR="00EC2493" w:rsidRPr="008C0314">
        <w:rPr>
          <w:rFonts w:ascii="Arial" w:hAnsi="Arial" w:cs="Arial"/>
          <w:sz w:val="22"/>
          <w:szCs w:val="22"/>
        </w:rPr>
        <w:t>nternal communication –</w:t>
      </w:r>
      <w:r w:rsidR="00186411" w:rsidRPr="008C0314">
        <w:rPr>
          <w:rFonts w:ascii="Arial" w:hAnsi="Arial" w:cs="Arial"/>
          <w:sz w:val="22"/>
          <w:szCs w:val="22"/>
        </w:rPr>
        <w:t xml:space="preserve"> schedule staff meetings, </w:t>
      </w:r>
      <w:r w:rsidR="00EC2493" w:rsidRPr="008C0314">
        <w:rPr>
          <w:rFonts w:ascii="Arial" w:hAnsi="Arial" w:cs="Arial"/>
          <w:sz w:val="22"/>
          <w:szCs w:val="22"/>
        </w:rPr>
        <w:t xml:space="preserve">take notes at staff meetings; update staff telephone and email directories; </w:t>
      </w:r>
    </w:p>
    <w:p w14:paraId="01DACEBE" w14:textId="62F82001" w:rsidR="008C0314" w:rsidRDefault="005F3B5C" w:rsidP="00186411">
      <w:pPr>
        <w:pStyle w:val="NoSpacing"/>
        <w:numPr>
          <w:ilvl w:val="0"/>
          <w:numId w:val="22"/>
        </w:numPr>
        <w:rPr>
          <w:rFonts w:ascii="Arial" w:hAnsi="Arial" w:cs="Arial"/>
          <w:sz w:val="22"/>
          <w:szCs w:val="22"/>
        </w:rPr>
      </w:pPr>
      <w:r>
        <w:rPr>
          <w:rFonts w:ascii="Arial" w:hAnsi="Arial" w:cs="Arial"/>
          <w:sz w:val="22"/>
          <w:szCs w:val="22"/>
        </w:rPr>
        <w:t>E</w:t>
      </w:r>
      <w:r w:rsidR="00EC2493" w:rsidRPr="008C0314">
        <w:rPr>
          <w:rFonts w:ascii="Arial" w:hAnsi="Arial" w:cs="Arial"/>
          <w:sz w:val="22"/>
          <w:szCs w:val="22"/>
        </w:rPr>
        <w:t>nsure circulation of relevant information</w:t>
      </w:r>
      <w:r>
        <w:rPr>
          <w:rFonts w:ascii="Arial" w:hAnsi="Arial" w:cs="Arial"/>
          <w:sz w:val="22"/>
          <w:szCs w:val="22"/>
        </w:rPr>
        <w:t xml:space="preserve">, including gathering information for, and sharing, the regular activity notification </w:t>
      </w:r>
      <w:r w:rsidR="00EC2493" w:rsidRPr="008C0314">
        <w:rPr>
          <w:rFonts w:ascii="Arial" w:hAnsi="Arial" w:cs="Arial"/>
          <w:sz w:val="22"/>
          <w:szCs w:val="22"/>
        </w:rPr>
        <w:t>to all staff</w:t>
      </w:r>
      <w:r w:rsidR="008C0314" w:rsidRPr="008C0314">
        <w:rPr>
          <w:rFonts w:ascii="Arial" w:hAnsi="Arial" w:cs="Arial"/>
          <w:sz w:val="22"/>
          <w:szCs w:val="22"/>
        </w:rPr>
        <w:t>.</w:t>
      </w:r>
    </w:p>
    <w:p w14:paraId="7F38799E" w14:textId="423A1216" w:rsidR="00186411" w:rsidRPr="008C0314" w:rsidRDefault="00186411" w:rsidP="00186411">
      <w:pPr>
        <w:pStyle w:val="NoSpacing"/>
        <w:numPr>
          <w:ilvl w:val="0"/>
          <w:numId w:val="22"/>
        </w:numPr>
        <w:rPr>
          <w:rFonts w:ascii="Arial" w:hAnsi="Arial" w:cs="Arial"/>
          <w:sz w:val="22"/>
          <w:szCs w:val="22"/>
        </w:rPr>
      </w:pPr>
      <w:r w:rsidRPr="008C0314">
        <w:rPr>
          <w:rFonts w:ascii="Arial" w:hAnsi="Arial" w:cs="Arial"/>
          <w:sz w:val="22"/>
          <w:szCs w:val="22"/>
        </w:rPr>
        <w:t>Manage the hot seat rota.</w:t>
      </w:r>
    </w:p>
    <w:p w14:paraId="145CBCE1" w14:textId="77777777" w:rsidR="00A81286" w:rsidRDefault="00A81286" w:rsidP="00A81286">
      <w:pPr>
        <w:pStyle w:val="NoSpacing"/>
        <w:rPr>
          <w:rFonts w:ascii="Arial" w:hAnsi="Arial" w:cs="Arial"/>
          <w:sz w:val="22"/>
          <w:szCs w:val="22"/>
        </w:rPr>
      </w:pPr>
    </w:p>
    <w:p w14:paraId="1387A058" w14:textId="6541D7DD" w:rsidR="00EC2493" w:rsidRDefault="00EC2493" w:rsidP="005A6679">
      <w:pPr>
        <w:pStyle w:val="NoSpacing"/>
        <w:rPr>
          <w:rFonts w:ascii="Arial" w:hAnsi="Arial" w:cs="Arial"/>
          <w:b/>
          <w:i/>
          <w:color w:val="FF0000"/>
          <w:sz w:val="22"/>
          <w:szCs w:val="22"/>
        </w:rPr>
      </w:pPr>
      <w:r w:rsidRPr="00CD5036">
        <w:rPr>
          <w:rFonts w:ascii="Arial" w:hAnsi="Arial" w:cs="Arial"/>
          <w:sz w:val="22"/>
          <w:szCs w:val="22"/>
        </w:rPr>
        <w:t>Undertake any other task a</w:t>
      </w:r>
      <w:r w:rsidR="00A81286">
        <w:rPr>
          <w:rFonts w:ascii="Arial" w:hAnsi="Arial" w:cs="Arial"/>
          <w:sz w:val="22"/>
          <w:szCs w:val="22"/>
        </w:rPr>
        <w:t xml:space="preserve">ssigned by the Chief Executive </w:t>
      </w:r>
    </w:p>
    <w:p w14:paraId="551F180D" w14:textId="77777777" w:rsidR="00EC2493" w:rsidRPr="00CD5036" w:rsidRDefault="00EC2493" w:rsidP="00EC2493">
      <w:pPr>
        <w:pStyle w:val="NoSpacing"/>
        <w:ind w:left="360"/>
        <w:rPr>
          <w:rFonts w:ascii="Arial" w:hAnsi="Arial" w:cs="Arial"/>
          <w:sz w:val="22"/>
          <w:szCs w:val="22"/>
        </w:rPr>
      </w:pPr>
    </w:p>
    <w:p w14:paraId="1057E9CE" w14:textId="58BC21DF" w:rsidR="00E1090D" w:rsidRPr="00CD5036" w:rsidRDefault="00E1090D" w:rsidP="0098631C">
      <w:pPr>
        <w:spacing w:after="0"/>
        <w:rPr>
          <w:rFonts w:ascii="Arial" w:hAnsi="Arial" w:cs="Arial"/>
          <w:b/>
        </w:rPr>
      </w:pPr>
      <w:r w:rsidRPr="00CD5036">
        <w:rPr>
          <w:rFonts w:ascii="Arial" w:hAnsi="Arial" w:cs="Arial"/>
          <w:b/>
        </w:rPr>
        <w:t xml:space="preserve">Person Specification: </w:t>
      </w:r>
    </w:p>
    <w:p w14:paraId="151C1516" w14:textId="77777777" w:rsidR="0098631C" w:rsidRPr="00CD5036" w:rsidRDefault="0098631C" w:rsidP="0098631C">
      <w:pPr>
        <w:spacing w:after="0"/>
        <w:rPr>
          <w:rFonts w:ascii="Arial" w:hAnsi="Arial" w:cs="Arial"/>
          <w:b/>
        </w:rPr>
      </w:pPr>
    </w:p>
    <w:tbl>
      <w:tblPr>
        <w:tblW w:w="971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098"/>
        <w:gridCol w:w="2777"/>
      </w:tblGrid>
      <w:tr w:rsidR="00E1090D" w:rsidRPr="00C93536" w14:paraId="07F46E5D" w14:textId="77777777" w:rsidTr="00B663C4">
        <w:tc>
          <w:tcPr>
            <w:tcW w:w="1843" w:type="dxa"/>
            <w:shd w:val="clear" w:color="auto" w:fill="auto"/>
          </w:tcPr>
          <w:p w14:paraId="07A62714" w14:textId="77777777" w:rsidR="00E1090D" w:rsidRPr="00C93536" w:rsidRDefault="00E1090D" w:rsidP="00377C38">
            <w:pPr>
              <w:rPr>
                <w:rFonts w:ascii="Arial" w:hAnsi="Arial" w:cs="Arial"/>
                <w:b/>
              </w:rPr>
            </w:pPr>
          </w:p>
          <w:p w14:paraId="0C35E563" w14:textId="77777777" w:rsidR="00E1090D" w:rsidRPr="00C93536" w:rsidRDefault="00E1090D" w:rsidP="00377C38">
            <w:pPr>
              <w:rPr>
                <w:rFonts w:ascii="Arial" w:hAnsi="Arial" w:cs="Arial"/>
                <w:b/>
              </w:rPr>
            </w:pPr>
            <w:r w:rsidRPr="00C93536">
              <w:rPr>
                <w:rFonts w:ascii="Arial" w:hAnsi="Arial" w:cs="Arial"/>
                <w:b/>
              </w:rPr>
              <w:t>Criteria</w:t>
            </w:r>
          </w:p>
        </w:tc>
        <w:tc>
          <w:tcPr>
            <w:tcW w:w="5098" w:type="dxa"/>
            <w:shd w:val="clear" w:color="auto" w:fill="auto"/>
          </w:tcPr>
          <w:p w14:paraId="0AADC682" w14:textId="77777777" w:rsidR="00E1090D" w:rsidRPr="00C93536" w:rsidRDefault="00E1090D" w:rsidP="00377C38">
            <w:pPr>
              <w:rPr>
                <w:rFonts w:ascii="Arial" w:hAnsi="Arial" w:cs="Arial"/>
                <w:b/>
              </w:rPr>
            </w:pPr>
          </w:p>
          <w:p w14:paraId="47A51DE7" w14:textId="77777777" w:rsidR="00E1090D" w:rsidRPr="00C93536" w:rsidRDefault="00E1090D" w:rsidP="00377C38">
            <w:pPr>
              <w:rPr>
                <w:rFonts w:ascii="Arial" w:hAnsi="Arial" w:cs="Arial"/>
                <w:b/>
              </w:rPr>
            </w:pPr>
            <w:r w:rsidRPr="00C93536">
              <w:rPr>
                <w:rFonts w:ascii="Arial" w:hAnsi="Arial" w:cs="Arial"/>
                <w:b/>
              </w:rPr>
              <w:t>Essential</w:t>
            </w:r>
          </w:p>
        </w:tc>
        <w:tc>
          <w:tcPr>
            <w:tcW w:w="2777" w:type="dxa"/>
            <w:shd w:val="clear" w:color="auto" w:fill="auto"/>
          </w:tcPr>
          <w:p w14:paraId="2478F4FF" w14:textId="77777777" w:rsidR="00E1090D" w:rsidRPr="00C93536" w:rsidRDefault="00E1090D" w:rsidP="00377C38">
            <w:pPr>
              <w:rPr>
                <w:rFonts w:ascii="Arial" w:hAnsi="Arial" w:cs="Arial"/>
                <w:b/>
              </w:rPr>
            </w:pPr>
          </w:p>
          <w:p w14:paraId="4F5B9874" w14:textId="77777777" w:rsidR="00E1090D" w:rsidRPr="00C93536" w:rsidRDefault="00E1090D" w:rsidP="00377C38">
            <w:pPr>
              <w:rPr>
                <w:rFonts w:ascii="Arial" w:hAnsi="Arial" w:cs="Arial"/>
                <w:b/>
              </w:rPr>
            </w:pPr>
            <w:r w:rsidRPr="00C93536">
              <w:rPr>
                <w:rFonts w:ascii="Arial" w:hAnsi="Arial" w:cs="Arial"/>
                <w:b/>
              </w:rPr>
              <w:t>Desirable</w:t>
            </w:r>
          </w:p>
        </w:tc>
      </w:tr>
      <w:tr w:rsidR="00E1090D" w:rsidRPr="00C93536" w14:paraId="4741002C" w14:textId="77777777" w:rsidTr="00B663C4">
        <w:tc>
          <w:tcPr>
            <w:tcW w:w="1843" w:type="dxa"/>
            <w:shd w:val="clear" w:color="auto" w:fill="auto"/>
          </w:tcPr>
          <w:p w14:paraId="473A9F8E" w14:textId="77777777" w:rsidR="00E1090D" w:rsidRPr="00C93536" w:rsidRDefault="00E1090D" w:rsidP="00377C38">
            <w:pPr>
              <w:rPr>
                <w:rFonts w:ascii="Arial" w:hAnsi="Arial" w:cs="Arial"/>
              </w:rPr>
            </w:pPr>
            <w:r w:rsidRPr="00C93536">
              <w:rPr>
                <w:rFonts w:ascii="Arial" w:hAnsi="Arial" w:cs="Arial"/>
              </w:rPr>
              <w:t>Experience</w:t>
            </w:r>
          </w:p>
        </w:tc>
        <w:tc>
          <w:tcPr>
            <w:tcW w:w="5098" w:type="dxa"/>
            <w:shd w:val="clear" w:color="auto" w:fill="auto"/>
          </w:tcPr>
          <w:p w14:paraId="6A370F4E" w14:textId="4AB56C52" w:rsidR="005A6679" w:rsidRDefault="005A6679" w:rsidP="00186411">
            <w:pPr>
              <w:numPr>
                <w:ilvl w:val="0"/>
                <w:numId w:val="2"/>
              </w:numPr>
              <w:spacing w:after="0" w:line="240" w:lineRule="auto"/>
              <w:rPr>
                <w:rFonts w:ascii="Arial" w:hAnsi="Arial" w:cs="Arial"/>
              </w:rPr>
            </w:pPr>
            <w:r>
              <w:rPr>
                <w:rFonts w:ascii="Arial" w:hAnsi="Arial" w:cs="Arial"/>
              </w:rPr>
              <w:t xml:space="preserve">Experience </w:t>
            </w:r>
            <w:r w:rsidR="00E80BA3">
              <w:rPr>
                <w:rFonts w:ascii="Arial" w:hAnsi="Arial" w:cs="Arial"/>
              </w:rPr>
              <w:t>gained in a similar role</w:t>
            </w:r>
            <w:r w:rsidR="007C34DA">
              <w:rPr>
                <w:rFonts w:ascii="Arial" w:hAnsi="Arial" w:cs="Arial"/>
              </w:rPr>
              <w:t>, requiring initiative, high levels of accuracy and confidentiality</w:t>
            </w:r>
            <w:r w:rsidR="00F44637">
              <w:rPr>
                <w:rFonts w:ascii="Arial" w:hAnsi="Arial" w:cs="Arial"/>
              </w:rPr>
              <w:t>.</w:t>
            </w:r>
          </w:p>
          <w:p w14:paraId="649F243A" w14:textId="77777777" w:rsidR="005A6679" w:rsidRDefault="005A6679" w:rsidP="005A6679">
            <w:pPr>
              <w:numPr>
                <w:ilvl w:val="0"/>
                <w:numId w:val="2"/>
              </w:numPr>
              <w:spacing w:after="0" w:line="240" w:lineRule="auto"/>
              <w:rPr>
                <w:rFonts w:ascii="Arial" w:hAnsi="Arial" w:cs="Arial"/>
              </w:rPr>
            </w:pPr>
            <w:r>
              <w:rPr>
                <w:rFonts w:ascii="Arial" w:hAnsi="Arial" w:cs="Arial"/>
              </w:rPr>
              <w:t>Experience of working with a senior leader or group of leaders.</w:t>
            </w:r>
          </w:p>
          <w:p w14:paraId="483DAAAC" w14:textId="3E2742CA" w:rsidR="005A6679" w:rsidRPr="00856DF6" w:rsidRDefault="00BB49E8" w:rsidP="00BC2232">
            <w:pPr>
              <w:numPr>
                <w:ilvl w:val="0"/>
                <w:numId w:val="2"/>
              </w:numPr>
              <w:spacing w:after="0" w:line="240" w:lineRule="auto"/>
              <w:rPr>
                <w:rFonts w:ascii="Arial" w:hAnsi="Arial" w:cs="Arial"/>
              </w:rPr>
            </w:pPr>
            <w:r>
              <w:rPr>
                <w:rFonts w:ascii="Arial" w:hAnsi="Arial" w:cs="Arial"/>
              </w:rPr>
              <w:t>Minute taking</w:t>
            </w:r>
          </w:p>
          <w:p w14:paraId="5D15184B" w14:textId="36D00010" w:rsidR="005A6679" w:rsidRPr="005A6679" w:rsidRDefault="005A6679" w:rsidP="005A6679">
            <w:pPr>
              <w:spacing w:after="0" w:line="240" w:lineRule="auto"/>
              <w:rPr>
                <w:rFonts w:ascii="Arial" w:hAnsi="Arial" w:cs="Arial"/>
              </w:rPr>
            </w:pPr>
          </w:p>
        </w:tc>
        <w:tc>
          <w:tcPr>
            <w:tcW w:w="2777" w:type="dxa"/>
            <w:shd w:val="clear" w:color="auto" w:fill="auto"/>
          </w:tcPr>
          <w:p w14:paraId="197C0E65" w14:textId="367511CA" w:rsidR="00D653B2" w:rsidRPr="005A6679" w:rsidRDefault="005A6679" w:rsidP="005A6679">
            <w:pPr>
              <w:pStyle w:val="ListParagraph"/>
              <w:numPr>
                <w:ilvl w:val="0"/>
                <w:numId w:val="2"/>
              </w:numPr>
              <w:rPr>
                <w:rFonts w:ascii="Arial" w:hAnsi="Arial" w:cs="Arial"/>
                <w:sz w:val="22"/>
                <w:szCs w:val="22"/>
              </w:rPr>
            </w:pPr>
            <w:r w:rsidRPr="005A6679">
              <w:rPr>
                <w:rFonts w:ascii="Arial" w:hAnsi="Arial" w:cs="Arial"/>
                <w:sz w:val="22"/>
                <w:szCs w:val="22"/>
              </w:rPr>
              <w:t>Experience of working with a board</w:t>
            </w:r>
          </w:p>
        </w:tc>
      </w:tr>
      <w:tr w:rsidR="00E1090D" w:rsidRPr="00C93536" w14:paraId="7D010C58" w14:textId="77777777" w:rsidTr="00B663C4">
        <w:tc>
          <w:tcPr>
            <w:tcW w:w="1843" w:type="dxa"/>
            <w:shd w:val="clear" w:color="auto" w:fill="auto"/>
          </w:tcPr>
          <w:p w14:paraId="23B07CC4" w14:textId="5D53045E" w:rsidR="00E1090D" w:rsidRPr="00C93536" w:rsidRDefault="00E1090D" w:rsidP="00377C38">
            <w:pPr>
              <w:rPr>
                <w:rFonts w:ascii="Arial" w:hAnsi="Arial" w:cs="Arial"/>
              </w:rPr>
            </w:pPr>
            <w:r w:rsidRPr="00C93536">
              <w:rPr>
                <w:rFonts w:ascii="Arial" w:hAnsi="Arial" w:cs="Arial"/>
              </w:rPr>
              <w:t>Skills/knowledge</w:t>
            </w:r>
          </w:p>
        </w:tc>
        <w:tc>
          <w:tcPr>
            <w:tcW w:w="5098" w:type="dxa"/>
            <w:shd w:val="clear" w:color="auto" w:fill="auto"/>
          </w:tcPr>
          <w:p w14:paraId="6CD15AA9" w14:textId="6C288975" w:rsidR="005A6679" w:rsidRPr="005A6679" w:rsidRDefault="005A6679" w:rsidP="00186411">
            <w:pPr>
              <w:numPr>
                <w:ilvl w:val="0"/>
                <w:numId w:val="3"/>
              </w:numPr>
              <w:spacing w:after="0" w:line="240" w:lineRule="auto"/>
              <w:rPr>
                <w:rFonts w:ascii="Arial" w:hAnsi="Arial" w:cs="Arial"/>
              </w:rPr>
            </w:pPr>
            <w:r w:rsidRPr="005A6679">
              <w:rPr>
                <w:rFonts w:ascii="Arial" w:hAnsi="Arial" w:cs="Arial"/>
              </w:rPr>
              <w:t>Excellent IT skills</w:t>
            </w:r>
            <w:r w:rsidR="000255EB">
              <w:rPr>
                <w:rFonts w:ascii="Arial" w:hAnsi="Arial" w:cs="Arial"/>
              </w:rPr>
              <w:t xml:space="preserve"> – proficient with Microsoft, </w:t>
            </w:r>
            <w:proofErr w:type="gramStart"/>
            <w:r w:rsidR="000255EB">
              <w:rPr>
                <w:rFonts w:ascii="Arial" w:hAnsi="Arial" w:cs="Arial"/>
              </w:rPr>
              <w:t>in particular Word</w:t>
            </w:r>
            <w:proofErr w:type="gramEnd"/>
            <w:r w:rsidR="000255EB">
              <w:rPr>
                <w:rFonts w:ascii="Arial" w:hAnsi="Arial" w:cs="Arial"/>
              </w:rPr>
              <w:t xml:space="preserve"> (</w:t>
            </w:r>
            <w:proofErr w:type="spellStart"/>
            <w:r w:rsidR="000255EB">
              <w:rPr>
                <w:rFonts w:ascii="Arial" w:hAnsi="Arial" w:cs="Arial"/>
              </w:rPr>
              <w:t>eg</w:t>
            </w:r>
            <w:proofErr w:type="spellEnd"/>
            <w:r w:rsidR="000255EB">
              <w:rPr>
                <w:rFonts w:ascii="Arial" w:hAnsi="Arial" w:cs="Arial"/>
              </w:rPr>
              <w:t>: can use mail merge</w:t>
            </w:r>
            <w:r w:rsidR="002E6E72">
              <w:rPr>
                <w:rFonts w:ascii="Arial" w:hAnsi="Arial" w:cs="Arial"/>
              </w:rPr>
              <w:t xml:space="preserve">, create indexed documents), Excel, Outlook and </w:t>
            </w:r>
            <w:proofErr w:type="spellStart"/>
            <w:r w:rsidR="002E6E72">
              <w:rPr>
                <w:rFonts w:ascii="Arial" w:hAnsi="Arial" w:cs="Arial"/>
              </w:rPr>
              <w:t>Sharepoint</w:t>
            </w:r>
            <w:proofErr w:type="spellEnd"/>
          </w:p>
          <w:p w14:paraId="61747E5D" w14:textId="5A29F517" w:rsidR="00186411" w:rsidRPr="005A6679" w:rsidRDefault="00186411" w:rsidP="00186411">
            <w:pPr>
              <w:numPr>
                <w:ilvl w:val="0"/>
                <w:numId w:val="3"/>
              </w:numPr>
              <w:spacing w:after="0" w:line="240" w:lineRule="auto"/>
              <w:rPr>
                <w:rFonts w:ascii="Arial" w:hAnsi="Arial" w:cs="Arial"/>
              </w:rPr>
            </w:pPr>
            <w:r w:rsidRPr="005A6679">
              <w:rPr>
                <w:rFonts w:ascii="Arial" w:hAnsi="Arial" w:cs="Arial"/>
              </w:rPr>
              <w:t>Excellent organisational skills</w:t>
            </w:r>
            <w:r w:rsidR="002E6E72">
              <w:rPr>
                <w:rFonts w:ascii="Arial" w:hAnsi="Arial" w:cs="Arial"/>
              </w:rPr>
              <w:t xml:space="preserve"> – can prioritise multiple tasks appropriately</w:t>
            </w:r>
          </w:p>
          <w:p w14:paraId="06CA9295" w14:textId="77777777" w:rsidR="00186411" w:rsidRPr="005A6679" w:rsidRDefault="00186411" w:rsidP="00186411">
            <w:pPr>
              <w:numPr>
                <w:ilvl w:val="0"/>
                <w:numId w:val="3"/>
              </w:numPr>
              <w:spacing w:after="0" w:line="240" w:lineRule="auto"/>
              <w:rPr>
                <w:rFonts w:ascii="Arial" w:hAnsi="Arial" w:cs="Arial"/>
              </w:rPr>
            </w:pPr>
            <w:r w:rsidRPr="005A6679">
              <w:rPr>
                <w:rFonts w:ascii="Arial" w:hAnsi="Arial" w:cs="Arial"/>
              </w:rPr>
              <w:t>High standard of written English required</w:t>
            </w:r>
          </w:p>
          <w:p w14:paraId="24660DEF" w14:textId="1D94C0EC" w:rsidR="00186411" w:rsidRPr="005A6679" w:rsidRDefault="00186411" w:rsidP="005A6679">
            <w:pPr>
              <w:numPr>
                <w:ilvl w:val="0"/>
                <w:numId w:val="3"/>
              </w:numPr>
              <w:spacing w:after="0" w:line="240" w:lineRule="auto"/>
              <w:rPr>
                <w:rFonts w:ascii="Arial" w:hAnsi="Arial" w:cs="Arial"/>
              </w:rPr>
            </w:pPr>
            <w:r w:rsidRPr="005A6679">
              <w:rPr>
                <w:rFonts w:ascii="Arial" w:hAnsi="Arial" w:cs="Arial"/>
              </w:rPr>
              <w:t>Good interpersonal skills including the ability to communicate with a wide range of people</w:t>
            </w:r>
          </w:p>
          <w:p w14:paraId="74C7F4D4" w14:textId="12F75725" w:rsidR="00E27AE5" w:rsidRPr="005A6679" w:rsidRDefault="00E27AE5" w:rsidP="00186411">
            <w:pPr>
              <w:spacing w:after="0" w:line="240" w:lineRule="auto"/>
              <w:ind w:left="360"/>
              <w:rPr>
                <w:rFonts w:ascii="Arial" w:hAnsi="Arial" w:cs="Arial"/>
              </w:rPr>
            </w:pPr>
          </w:p>
        </w:tc>
        <w:tc>
          <w:tcPr>
            <w:tcW w:w="2777" w:type="dxa"/>
            <w:shd w:val="clear" w:color="auto" w:fill="auto"/>
          </w:tcPr>
          <w:p w14:paraId="360871C3" w14:textId="443842A2" w:rsidR="00E27AE5" w:rsidRPr="001515CA" w:rsidRDefault="005A6679" w:rsidP="001515CA">
            <w:pPr>
              <w:numPr>
                <w:ilvl w:val="0"/>
                <w:numId w:val="2"/>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Knowledge of </w:t>
            </w:r>
            <w:proofErr w:type="spellStart"/>
            <w:r>
              <w:rPr>
                <w:rFonts w:ascii="Arial" w:hAnsi="Arial" w:cs="Arial"/>
              </w:rPr>
              <w:t>Spektrix</w:t>
            </w:r>
            <w:proofErr w:type="spellEnd"/>
            <w:r>
              <w:rPr>
                <w:rFonts w:ascii="Arial" w:hAnsi="Arial" w:cs="Arial"/>
              </w:rPr>
              <w:t xml:space="preserve"> </w:t>
            </w:r>
          </w:p>
        </w:tc>
      </w:tr>
      <w:tr w:rsidR="00E1090D" w:rsidRPr="00C93536" w14:paraId="62BBD69C" w14:textId="77777777" w:rsidTr="00B663C4">
        <w:tc>
          <w:tcPr>
            <w:tcW w:w="1843" w:type="dxa"/>
            <w:shd w:val="clear" w:color="auto" w:fill="auto"/>
          </w:tcPr>
          <w:p w14:paraId="2C438940" w14:textId="52BA116E" w:rsidR="00E1090D" w:rsidRPr="00C93536" w:rsidRDefault="00E1090D" w:rsidP="00377C38">
            <w:pPr>
              <w:rPr>
                <w:rFonts w:ascii="Arial" w:hAnsi="Arial" w:cs="Arial"/>
              </w:rPr>
            </w:pPr>
            <w:r w:rsidRPr="00C93536">
              <w:rPr>
                <w:rFonts w:ascii="Arial" w:hAnsi="Arial" w:cs="Arial"/>
              </w:rPr>
              <w:t>Ability/aptitude</w:t>
            </w:r>
          </w:p>
          <w:p w14:paraId="35F52AB3" w14:textId="77777777" w:rsidR="00E1090D" w:rsidRPr="00C93536" w:rsidRDefault="00E1090D" w:rsidP="00377C38">
            <w:pPr>
              <w:rPr>
                <w:rFonts w:ascii="Arial" w:hAnsi="Arial" w:cs="Arial"/>
              </w:rPr>
            </w:pPr>
          </w:p>
          <w:p w14:paraId="1973F5B0" w14:textId="77777777" w:rsidR="00E1090D" w:rsidRPr="00C93536" w:rsidRDefault="00E1090D" w:rsidP="00377C38">
            <w:pPr>
              <w:rPr>
                <w:rFonts w:ascii="Arial" w:hAnsi="Arial" w:cs="Arial"/>
              </w:rPr>
            </w:pPr>
          </w:p>
        </w:tc>
        <w:tc>
          <w:tcPr>
            <w:tcW w:w="5098" w:type="dxa"/>
            <w:shd w:val="clear" w:color="auto" w:fill="auto"/>
          </w:tcPr>
          <w:p w14:paraId="03023286" w14:textId="0B0B350A" w:rsidR="00EC2493" w:rsidRPr="005A6679" w:rsidRDefault="00186411" w:rsidP="00186411">
            <w:pPr>
              <w:pStyle w:val="ListParagraph"/>
              <w:numPr>
                <w:ilvl w:val="0"/>
                <w:numId w:val="2"/>
              </w:numPr>
              <w:rPr>
                <w:rFonts w:ascii="Arial" w:hAnsi="Arial" w:cs="Arial"/>
                <w:sz w:val="22"/>
                <w:szCs w:val="22"/>
              </w:rPr>
            </w:pPr>
            <w:r w:rsidRPr="005A6679">
              <w:rPr>
                <w:rFonts w:ascii="Arial" w:hAnsi="Arial" w:cs="Arial"/>
                <w:sz w:val="22"/>
                <w:szCs w:val="22"/>
              </w:rPr>
              <w:t xml:space="preserve">Excellent attention to detail. </w:t>
            </w:r>
          </w:p>
          <w:p w14:paraId="42ACA88E" w14:textId="021CB663" w:rsidR="00186411" w:rsidRPr="005A6679" w:rsidRDefault="00186411" w:rsidP="005A6679">
            <w:pPr>
              <w:numPr>
                <w:ilvl w:val="0"/>
                <w:numId w:val="4"/>
              </w:numPr>
              <w:spacing w:after="0" w:line="240" w:lineRule="auto"/>
              <w:rPr>
                <w:rFonts w:ascii="Arial" w:hAnsi="Arial" w:cs="Arial"/>
              </w:rPr>
            </w:pPr>
            <w:r w:rsidRPr="005A6679">
              <w:rPr>
                <w:rFonts w:ascii="Arial" w:hAnsi="Arial" w:cs="Arial"/>
              </w:rPr>
              <w:t>Ability to communicate clearly and effectively at all levels</w:t>
            </w:r>
            <w:r w:rsidR="00BA71AB">
              <w:rPr>
                <w:rFonts w:ascii="Arial" w:hAnsi="Arial" w:cs="Arial"/>
              </w:rPr>
              <w:t xml:space="preserve"> – can combine being assertive with empathy.</w:t>
            </w:r>
          </w:p>
          <w:p w14:paraId="04D58113" w14:textId="77777777" w:rsidR="00186411" w:rsidRPr="005A6679" w:rsidRDefault="00186411" w:rsidP="003E7388">
            <w:pPr>
              <w:numPr>
                <w:ilvl w:val="0"/>
                <w:numId w:val="4"/>
              </w:numPr>
              <w:spacing w:after="0" w:line="240" w:lineRule="auto"/>
              <w:rPr>
                <w:rFonts w:ascii="Arial" w:hAnsi="Arial" w:cs="Arial"/>
              </w:rPr>
            </w:pPr>
            <w:r w:rsidRPr="005A6679">
              <w:rPr>
                <w:rFonts w:ascii="Arial" w:hAnsi="Arial" w:cs="Arial"/>
              </w:rPr>
              <w:t>Ability to work under pressure and adhere to strict deadlines.</w:t>
            </w:r>
          </w:p>
          <w:p w14:paraId="473B93BC" w14:textId="57BF0398" w:rsidR="00186411" w:rsidRDefault="00186411" w:rsidP="003E7388">
            <w:pPr>
              <w:numPr>
                <w:ilvl w:val="0"/>
                <w:numId w:val="4"/>
              </w:numPr>
              <w:spacing w:after="0" w:line="240" w:lineRule="auto"/>
              <w:rPr>
                <w:rFonts w:ascii="Arial" w:hAnsi="Arial" w:cs="Arial"/>
              </w:rPr>
            </w:pPr>
            <w:r w:rsidRPr="005A6679">
              <w:rPr>
                <w:rFonts w:ascii="Arial" w:hAnsi="Arial" w:cs="Arial"/>
              </w:rPr>
              <w:t xml:space="preserve">Ability to work independently to manage time and prioritise work. </w:t>
            </w:r>
          </w:p>
          <w:p w14:paraId="2DED52B9" w14:textId="7A884C35" w:rsidR="00E1090D" w:rsidRPr="005F3B5C" w:rsidRDefault="005F3B5C" w:rsidP="00EC2493">
            <w:pPr>
              <w:numPr>
                <w:ilvl w:val="0"/>
                <w:numId w:val="4"/>
              </w:numPr>
              <w:spacing w:after="0" w:line="240" w:lineRule="auto"/>
              <w:rPr>
                <w:rFonts w:ascii="Arial" w:hAnsi="Arial" w:cs="Arial"/>
              </w:rPr>
            </w:pPr>
            <w:r>
              <w:rPr>
                <w:rFonts w:ascii="Arial" w:hAnsi="Arial" w:cs="Arial"/>
              </w:rPr>
              <w:t>Able to learn and apply new programmes quickly and easily as required.</w:t>
            </w:r>
          </w:p>
        </w:tc>
        <w:tc>
          <w:tcPr>
            <w:tcW w:w="2777" w:type="dxa"/>
            <w:shd w:val="clear" w:color="auto" w:fill="auto"/>
          </w:tcPr>
          <w:p w14:paraId="1BF009FC" w14:textId="77777777" w:rsidR="00E1090D" w:rsidRPr="00C93536" w:rsidRDefault="00E1090D" w:rsidP="00377C38">
            <w:pPr>
              <w:rPr>
                <w:rFonts w:ascii="Arial" w:hAnsi="Arial" w:cs="Arial"/>
              </w:rPr>
            </w:pPr>
          </w:p>
        </w:tc>
      </w:tr>
      <w:tr w:rsidR="00E1090D" w:rsidRPr="00C93536" w14:paraId="542B8053" w14:textId="77777777" w:rsidTr="00B663C4">
        <w:tc>
          <w:tcPr>
            <w:tcW w:w="1843" w:type="dxa"/>
            <w:shd w:val="clear" w:color="auto" w:fill="auto"/>
          </w:tcPr>
          <w:p w14:paraId="5B2519F7" w14:textId="539F66EA" w:rsidR="00E1090D" w:rsidRPr="00C93536" w:rsidRDefault="00E1090D" w:rsidP="00377C38">
            <w:pPr>
              <w:rPr>
                <w:rFonts w:ascii="Arial" w:hAnsi="Arial" w:cs="Arial"/>
              </w:rPr>
            </w:pPr>
            <w:r w:rsidRPr="00C93536">
              <w:rPr>
                <w:rFonts w:ascii="Arial" w:hAnsi="Arial" w:cs="Arial"/>
              </w:rPr>
              <w:t>Special requirements</w:t>
            </w:r>
          </w:p>
          <w:p w14:paraId="3962017B" w14:textId="77777777" w:rsidR="00E1090D" w:rsidRPr="00C93536" w:rsidRDefault="00E1090D" w:rsidP="00377C38">
            <w:pPr>
              <w:rPr>
                <w:rFonts w:ascii="Arial" w:hAnsi="Arial" w:cs="Arial"/>
              </w:rPr>
            </w:pPr>
          </w:p>
        </w:tc>
        <w:tc>
          <w:tcPr>
            <w:tcW w:w="5098" w:type="dxa"/>
            <w:shd w:val="clear" w:color="auto" w:fill="auto"/>
          </w:tcPr>
          <w:p w14:paraId="6A8B41AE" w14:textId="77777777" w:rsidR="00E1090D" w:rsidRPr="005A6679" w:rsidRDefault="002C58E7" w:rsidP="00B41500">
            <w:pPr>
              <w:numPr>
                <w:ilvl w:val="0"/>
                <w:numId w:val="5"/>
              </w:numPr>
              <w:tabs>
                <w:tab w:val="left" w:pos="-720"/>
              </w:tabs>
              <w:suppressAutoHyphens/>
              <w:spacing w:after="0" w:line="240" w:lineRule="auto"/>
              <w:rPr>
                <w:rFonts w:ascii="Arial" w:hAnsi="Arial" w:cs="Arial"/>
              </w:rPr>
            </w:pPr>
            <w:r>
              <w:rPr>
                <w:rFonts w:ascii="Arial" w:hAnsi="Arial" w:cs="Arial"/>
                <w:spacing w:val="-3"/>
              </w:rPr>
              <w:t>High degree of commitment and f</w:t>
            </w:r>
            <w:r>
              <w:rPr>
                <w:rFonts w:ascii="Arial" w:hAnsi="Arial" w:cs="Arial"/>
              </w:rPr>
              <w:t>lexible approach to working hours</w:t>
            </w:r>
            <w:r>
              <w:rPr>
                <w:rFonts w:ascii="Arial" w:hAnsi="Arial" w:cs="Arial"/>
                <w:spacing w:val="-3"/>
              </w:rPr>
              <w:t xml:space="preserve"> </w:t>
            </w:r>
          </w:p>
          <w:p w14:paraId="5EA3FFA0" w14:textId="54927371" w:rsidR="005A6679" w:rsidRDefault="005A6679" w:rsidP="00B41500">
            <w:pPr>
              <w:numPr>
                <w:ilvl w:val="0"/>
                <w:numId w:val="5"/>
              </w:numPr>
              <w:tabs>
                <w:tab w:val="left" w:pos="-720"/>
              </w:tabs>
              <w:suppressAutoHyphens/>
              <w:spacing w:after="0" w:line="240" w:lineRule="auto"/>
              <w:rPr>
                <w:rFonts w:ascii="Arial" w:hAnsi="Arial" w:cs="Arial"/>
              </w:rPr>
            </w:pPr>
            <w:r w:rsidRPr="00CD5036">
              <w:rPr>
                <w:rFonts w:ascii="Arial" w:hAnsi="Arial" w:cs="Arial"/>
              </w:rPr>
              <w:t>High degree of integrity including the ability to maintain confidentiality as necessary</w:t>
            </w:r>
          </w:p>
          <w:p w14:paraId="7603F8F6" w14:textId="6B4FF4AB" w:rsidR="005A6679" w:rsidRPr="00B41500" w:rsidRDefault="00230EC1" w:rsidP="00B41500">
            <w:pPr>
              <w:numPr>
                <w:ilvl w:val="0"/>
                <w:numId w:val="5"/>
              </w:numPr>
              <w:tabs>
                <w:tab w:val="left" w:pos="-720"/>
              </w:tabs>
              <w:suppressAutoHyphens/>
              <w:spacing w:after="0" w:line="240" w:lineRule="auto"/>
              <w:rPr>
                <w:rFonts w:ascii="Arial" w:hAnsi="Arial" w:cs="Arial"/>
              </w:rPr>
            </w:pPr>
            <w:r>
              <w:rPr>
                <w:rFonts w:ascii="Arial" w:hAnsi="Arial" w:cs="Arial"/>
              </w:rPr>
              <w:t>Flexibility to attend Board and other mee</w:t>
            </w:r>
            <w:r w:rsidR="00812C38">
              <w:rPr>
                <w:rFonts w:ascii="Arial" w:hAnsi="Arial" w:cs="Arial"/>
              </w:rPr>
              <w:t xml:space="preserve">tings.  </w:t>
            </w:r>
            <w:r w:rsidR="007D3571">
              <w:rPr>
                <w:rFonts w:ascii="Arial" w:hAnsi="Arial" w:cs="Arial"/>
              </w:rPr>
              <w:t>(</w:t>
            </w:r>
            <w:r w:rsidR="00812C38">
              <w:rPr>
                <w:rFonts w:ascii="Arial" w:hAnsi="Arial" w:cs="Arial"/>
              </w:rPr>
              <w:t xml:space="preserve">These are currently taking place via zoom but may require attendance in London if/when in-person meetings resume.  </w:t>
            </w:r>
          </w:p>
          <w:p w14:paraId="417C1BC0" w14:textId="107846C4" w:rsidR="00B41500" w:rsidRPr="00B41500" w:rsidRDefault="00B41500" w:rsidP="00EC2493">
            <w:pPr>
              <w:overflowPunct w:val="0"/>
              <w:autoSpaceDE w:val="0"/>
              <w:autoSpaceDN w:val="0"/>
              <w:adjustRightInd w:val="0"/>
              <w:spacing w:after="0" w:line="240" w:lineRule="auto"/>
              <w:textAlignment w:val="baseline"/>
              <w:rPr>
                <w:rFonts w:ascii="Arial" w:hAnsi="Arial" w:cs="Arial"/>
              </w:rPr>
            </w:pPr>
          </w:p>
        </w:tc>
        <w:tc>
          <w:tcPr>
            <w:tcW w:w="2777" w:type="dxa"/>
            <w:shd w:val="clear" w:color="auto" w:fill="auto"/>
          </w:tcPr>
          <w:p w14:paraId="514160CD" w14:textId="7AF10188" w:rsidR="00E1090D" w:rsidRPr="00D653B2" w:rsidRDefault="00E1090D" w:rsidP="160CED4D">
            <w:pPr>
              <w:pStyle w:val="ListParagraph"/>
              <w:rPr>
                <w:rFonts w:ascii="Arial" w:eastAsiaTheme="minorEastAsia" w:hAnsi="Arial" w:cs="Arial"/>
                <w:spacing w:val="-3"/>
                <w:sz w:val="22"/>
                <w:szCs w:val="22"/>
              </w:rPr>
            </w:pPr>
          </w:p>
        </w:tc>
      </w:tr>
    </w:tbl>
    <w:p w14:paraId="6B1A4746" w14:textId="77777777" w:rsidR="001166E0" w:rsidRDefault="001166E0"/>
    <w:sectPr w:rsidR="001166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B48B" w14:textId="77777777" w:rsidR="00690F98" w:rsidRDefault="00690F98" w:rsidP="004D20D4">
      <w:pPr>
        <w:spacing w:after="0" w:line="240" w:lineRule="auto"/>
      </w:pPr>
      <w:r>
        <w:separator/>
      </w:r>
    </w:p>
  </w:endnote>
  <w:endnote w:type="continuationSeparator" w:id="0">
    <w:p w14:paraId="211173CB" w14:textId="77777777" w:rsidR="00690F98" w:rsidRDefault="00690F98" w:rsidP="004D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DEA9B" w14:textId="77777777" w:rsidR="007E14A3" w:rsidRDefault="007E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54720"/>
      <w:docPartObj>
        <w:docPartGallery w:val="Page Numbers (Bottom of Page)"/>
        <w:docPartUnique/>
      </w:docPartObj>
    </w:sdtPr>
    <w:sdtEndPr>
      <w:rPr>
        <w:noProof/>
      </w:rPr>
    </w:sdtEndPr>
    <w:sdtContent>
      <w:p w14:paraId="6B92AC6C" w14:textId="2E0719E7" w:rsidR="00377C38" w:rsidRDefault="00377C38">
        <w:pPr>
          <w:pStyle w:val="Footer"/>
          <w:jc w:val="right"/>
        </w:pPr>
        <w:r>
          <w:fldChar w:fldCharType="begin"/>
        </w:r>
        <w:r>
          <w:instrText xml:space="preserve"> PAGE   \* MERGEFORMAT </w:instrText>
        </w:r>
        <w:r>
          <w:fldChar w:fldCharType="separate"/>
        </w:r>
        <w:r w:rsidR="00856DF6">
          <w:rPr>
            <w:noProof/>
          </w:rPr>
          <w:t>2</w:t>
        </w:r>
        <w:r>
          <w:rPr>
            <w:noProof/>
          </w:rPr>
          <w:fldChar w:fldCharType="end"/>
        </w:r>
      </w:p>
    </w:sdtContent>
  </w:sdt>
  <w:p w14:paraId="54B0F7F3" w14:textId="77777777" w:rsidR="00377C38" w:rsidRDefault="00377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1CA1" w14:textId="77777777" w:rsidR="007E14A3" w:rsidRDefault="007E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9628" w14:textId="77777777" w:rsidR="00690F98" w:rsidRDefault="00690F98" w:rsidP="004D20D4">
      <w:pPr>
        <w:spacing w:after="0" w:line="240" w:lineRule="auto"/>
      </w:pPr>
      <w:r>
        <w:separator/>
      </w:r>
    </w:p>
  </w:footnote>
  <w:footnote w:type="continuationSeparator" w:id="0">
    <w:p w14:paraId="147202AC" w14:textId="77777777" w:rsidR="00690F98" w:rsidRDefault="00690F98" w:rsidP="004D2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BDA0" w14:textId="77777777" w:rsidR="007E14A3" w:rsidRDefault="007E1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E31B" w14:textId="4CFDE326" w:rsidR="00377C38" w:rsidRDefault="00377C38" w:rsidP="00546F69">
    <w:pPr>
      <w:pStyle w:val="Header"/>
      <w:rPr>
        <w:rFonts w:ascii="Arial" w:hAnsi="Arial" w:cs="Arial"/>
        <w:b/>
      </w:rPr>
    </w:pPr>
    <w:r w:rsidRPr="004D20D4">
      <w:rPr>
        <w:rFonts w:ascii="Arial" w:hAnsi="Arial" w:cs="Arial"/>
        <w:b/>
      </w:rPr>
      <w:ptab w:relativeTo="margin" w:alignment="center" w:leader="none"/>
    </w:r>
    <w:r w:rsidRPr="004D20D4">
      <w:rPr>
        <w:rFonts w:ascii="Arial" w:hAnsi="Arial" w:cs="Arial"/>
        <w:b/>
      </w:rPr>
      <w:ptab w:relativeTo="margin" w:alignment="right" w:leader="none"/>
    </w:r>
    <w:r w:rsidR="00546F69">
      <w:rPr>
        <w:rFonts w:ascii="Arial" w:hAnsi="Arial" w:cs="Arial"/>
        <w:b/>
        <w:noProof/>
        <w:lang w:eastAsia="en-GB"/>
      </w:rPr>
      <w:drawing>
        <wp:inline distT="0" distB="0" distL="0" distR="0" wp14:anchorId="00162FFB" wp14:editId="6CCD3FF7">
          <wp:extent cx="2122170" cy="470564"/>
          <wp:effectExtent l="0" t="0" r="0"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9112" cy="507581"/>
                  </a:xfrm>
                  <a:prstGeom prst="rect">
                    <a:avLst/>
                  </a:prstGeom>
                </pic:spPr>
              </pic:pic>
            </a:graphicData>
          </a:graphic>
        </wp:inline>
      </w:drawing>
    </w:r>
  </w:p>
  <w:p w14:paraId="1E03BB00" w14:textId="77777777" w:rsidR="00377C38" w:rsidRPr="004D20D4" w:rsidRDefault="00377C38">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51A9" w14:textId="77777777" w:rsidR="007E14A3" w:rsidRDefault="007E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B213CE"/>
    <w:lvl w:ilvl="0">
      <w:numFmt w:val="decimal"/>
      <w:lvlText w:val="*"/>
      <w:lvlJc w:val="left"/>
    </w:lvl>
  </w:abstractNum>
  <w:abstractNum w:abstractNumId="1" w15:restartNumberingAfterBreak="0">
    <w:nsid w:val="064C4D39"/>
    <w:multiLevelType w:val="hybridMultilevel"/>
    <w:tmpl w:val="7EA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7EFE"/>
    <w:multiLevelType w:val="hybridMultilevel"/>
    <w:tmpl w:val="4C12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47C0F"/>
    <w:multiLevelType w:val="hybridMultilevel"/>
    <w:tmpl w:val="5D0CF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2031CC"/>
    <w:multiLevelType w:val="hybridMultilevel"/>
    <w:tmpl w:val="AB184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670A2"/>
    <w:multiLevelType w:val="hybridMultilevel"/>
    <w:tmpl w:val="11BC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9938D2"/>
    <w:multiLevelType w:val="hybridMultilevel"/>
    <w:tmpl w:val="0FACB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71581E"/>
    <w:multiLevelType w:val="hybridMultilevel"/>
    <w:tmpl w:val="84F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113DF"/>
    <w:multiLevelType w:val="hybridMultilevel"/>
    <w:tmpl w:val="266A1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C009EF"/>
    <w:multiLevelType w:val="hybridMultilevel"/>
    <w:tmpl w:val="7EAA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E5978"/>
    <w:multiLevelType w:val="hybridMultilevel"/>
    <w:tmpl w:val="2BBAC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601C86"/>
    <w:multiLevelType w:val="hybridMultilevel"/>
    <w:tmpl w:val="04CC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D3184"/>
    <w:multiLevelType w:val="hybridMultilevel"/>
    <w:tmpl w:val="AC7C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D5E96"/>
    <w:multiLevelType w:val="hybridMultilevel"/>
    <w:tmpl w:val="AFD8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A56CC"/>
    <w:multiLevelType w:val="hybridMultilevel"/>
    <w:tmpl w:val="82F0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F35E23"/>
    <w:multiLevelType w:val="hybridMultilevel"/>
    <w:tmpl w:val="44A4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A93610"/>
    <w:multiLevelType w:val="hybridMultilevel"/>
    <w:tmpl w:val="C0980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7705C9"/>
    <w:multiLevelType w:val="hybridMultilevel"/>
    <w:tmpl w:val="532A0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94272A"/>
    <w:multiLevelType w:val="hybridMultilevel"/>
    <w:tmpl w:val="DF0C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C44EDB"/>
    <w:multiLevelType w:val="hybridMultilevel"/>
    <w:tmpl w:val="F1D2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DBA"/>
    <w:multiLevelType w:val="multilevel"/>
    <w:tmpl w:val="20FE2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F067A"/>
    <w:multiLevelType w:val="hybridMultilevel"/>
    <w:tmpl w:val="29B42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367C8E"/>
    <w:multiLevelType w:val="hybridMultilevel"/>
    <w:tmpl w:val="59EE7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15"/>
  </w:num>
  <w:num w:numId="4">
    <w:abstractNumId w:val="14"/>
  </w:num>
  <w:num w:numId="5">
    <w:abstractNumId w:val="5"/>
  </w:num>
  <w:num w:numId="6">
    <w:abstractNumId w:val="1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21"/>
  </w:num>
  <w:num w:numId="10">
    <w:abstractNumId w:val="13"/>
  </w:num>
  <w:num w:numId="11">
    <w:abstractNumId w:val="16"/>
  </w:num>
  <w:num w:numId="12">
    <w:abstractNumId w:val="19"/>
  </w:num>
  <w:num w:numId="13">
    <w:abstractNumId w:val="9"/>
  </w:num>
  <w:num w:numId="14">
    <w:abstractNumId w:val="11"/>
  </w:num>
  <w:num w:numId="15">
    <w:abstractNumId w:val="7"/>
  </w:num>
  <w:num w:numId="16">
    <w:abstractNumId w:val="2"/>
  </w:num>
  <w:num w:numId="17">
    <w:abstractNumId w:val="22"/>
  </w:num>
  <w:num w:numId="18">
    <w:abstractNumId w:val="10"/>
  </w:num>
  <w:num w:numId="19">
    <w:abstractNumId w:val="17"/>
  </w:num>
  <w:num w:numId="20">
    <w:abstractNumId w:val="8"/>
  </w:num>
  <w:num w:numId="21">
    <w:abstractNumId w:val="3"/>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7E"/>
    <w:rsid w:val="000255EB"/>
    <w:rsid w:val="00087B31"/>
    <w:rsid w:val="00090D91"/>
    <w:rsid w:val="00094A80"/>
    <w:rsid w:val="000C144B"/>
    <w:rsid w:val="000D1962"/>
    <w:rsid w:val="00100C9F"/>
    <w:rsid w:val="001166E0"/>
    <w:rsid w:val="001406FD"/>
    <w:rsid w:val="001515CA"/>
    <w:rsid w:val="0015206F"/>
    <w:rsid w:val="00174E1A"/>
    <w:rsid w:val="0017525F"/>
    <w:rsid w:val="00177EC8"/>
    <w:rsid w:val="00180CB4"/>
    <w:rsid w:val="00186411"/>
    <w:rsid w:val="001B3277"/>
    <w:rsid w:val="001E6E55"/>
    <w:rsid w:val="001F37A4"/>
    <w:rsid w:val="002116E2"/>
    <w:rsid w:val="0021267B"/>
    <w:rsid w:val="00214368"/>
    <w:rsid w:val="00230EC1"/>
    <w:rsid w:val="0027151B"/>
    <w:rsid w:val="002C36F7"/>
    <w:rsid w:val="002C58E7"/>
    <w:rsid w:val="002E6E72"/>
    <w:rsid w:val="00312FD5"/>
    <w:rsid w:val="00327E58"/>
    <w:rsid w:val="003515A5"/>
    <w:rsid w:val="00377C38"/>
    <w:rsid w:val="003C774C"/>
    <w:rsid w:val="003E3A47"/>
    <w:rsid w:val="003E7388"/>
    <w:rsid w:val="003F27D2"/>
    <w:rsid w:val="0044654F"/>
    <w:rsid w:val="004D20D4"/>
    <w:rsid w:val="004E7421"/>
    <w:rsid w:val="00504A46"/>
    <w:rsid w:val="00546F69"/>
    <w:rsid w:val="005673E7"/>
    <w:rsid w:val="005A6679"/>
    <w:rsid w:val="005B6696"/>
    <w:rsid w:val="005C4C8A"/>
    <w:rsid w:val="005D74E2"/>
    <w:rsid w:val="005F3B5C"/>
    <w:rsid w:val="00607248"/>
    <w:rsid w:val="006436EF"/>
    <w:rsid w:val="00661164"/>
    <w:rsid w:val="006660E4"/>
    <w:rsid w:val="0067212C"/>
    <w:rsid w:val="0067365A"/>
    <w:rsid w:val="00690F98"/>
    <w:rsid w:val="006C3162"/>
    <w:rsid w:val="00711B7A"/>
    <w:rsid w:val="00787418"/>
    <w:rsid w:val="007C34DA"/>
    <w:rsid w:val="007D3571"/>
    <w:rsid w:val="007E14A3"/>
    <w:rsid w:val="008027ED"/>
    <w:rsid w:val="00812C38"/>
    <w:rsid w:val="008222D1"/>
    <w:rsid w:val="00847A45"/>
    <w:rsid w:val="00856DF6"/>
    <w:rsid w:val="00860BF6"/>
    <w:rsid w:val="00862D12"/>
    <w:rsid w:val="00871B82"/>
    <w:rsid w:val="00874C79"/>
    <w:rsid w:val="008A40B8"/>
    <w:rsid w:val="008B54A3"/>
    <w:rsid w:val="008B712F"/>
    <w:rsid w:val="008C0314"/>
    <w:rsid w:val="008C33CC"/>
    <w:rsid w:val="008E126F"/>
    <w:rsid w:val="008F3ABE"/>
    <w:rsid w:val="00904825"/>
    <w:rsid w:val="00911F86"/>
    <w:rsid w:val="00947FA3"/>
    <w:rsid w:val="00970872"/>
    <w:rsid w:val="0098631C"/>
    <w:rsid w:val="009974B8"/>
    <w:rsid w:val="009C08D9"/>
    <w:rsid w:val="009F2A1B"/>
    <w:rsid w:val="00A24CE0"/>
    <w:rsid w:val="00A3357D"/>
    <w:rsid w:val="00A71ABE"/>
    <w:rsid w:val="00A81286"/>
    <w:rsid w:val="00AB16AA"/>
    <w:rsid w:val="00AE3117"/>
    <w:rsid w:val="00AF2098"/>
    <w:rsid w:val="00AF5D06"/>
    <w:rsid w:val="00B16D32"/>
    <w:rsid w:val="00B3304F"/>
    <w:rsid w:val="00B333BA"/>
    <w:rsid w:val="00B3526F"/>
    <w:rsid w:val="00B41500"/>
    <w:rsid w:val="00B41C26"/>
    <w:rsid w:val="00B630BE"/>
    <w:rsid w:val="00B65171"/>
    <w:rsid w:val="00B663C4"/>
    <w:rsid w:val="00B87504"/>
    <w:rsid w:val="00BA71AB"/>
    <w:rsid w:val="00BB49E8"/>
    <w:rsid w:val="00BE6A69"/>
    <w:rsid w:val="00C267D2"/>
    <w:rsid w:val="00C74C78"/>
    <w:rsid w:val="00CA0F4B"/>
    <w:rsid w:val="00CB3A01"/>
    <w:rsid w:val="00CD4E5C"/>
    <w:rsid w:val="00CD5036"/>
    <w:rsid w:val="00CF2348"/>
    <w:rsid w:val="00D46DCB"/>
    <w:rsid w:val="00D653B2"/>
    <w:rsid w:val="00D74582"/>
    <w:rsid w:val="00D82812"/>
    <w:rsid w:val="00DC407E"/>
    <w:rsid w:val="00DD08FE"/>
    <w:rsid w:val="00DF7855"/>
    <w:rsid w:val="00E10535"/>
    <w:rsid w:val="00E1090D"/>
    <w:rsid w:val="00E27AE5"/>
    <w:rsid w:val="00E65D80"/>
    <w:rsid w:val="00E80BA3"/>
    <w:rsid w:val="00EC2493"/>
    <w:rsid w:val="00ED099C"/>
    <w:rsid w:val="00EF0F55"/>
    <w:rsid w:val="00F44637"/>
    <w:rsid w:val="00F73831"/>
    <w:rsid w:val="00F916C9"/>
    <w:rsid w:val="00FB5191"/>
    <w:rsid w:val="160CE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F40E6"/>
  <w15:chartTrackingRefBased/>
  <w15:docId w15:val="{C60F1134-86AC-407C-9E22-A21511BB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0D4"/>
  </w:style>
  <w:style w:type="paragraph" w:styleId="Footer">
    <w:name w:val="footer"/>
    <w:basedOn w:val="Normal"/>
    <w:link w:val="FooterChar"/>
    <w:uiPriority w:val="99"/>
    <w:unhideWhenUsed/>
    <w:rsid w:val="004D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0D4"/>
  </w:style>
  <w:style w:type="paragraph" w:styleId="ListParagraph">
    <w:name w:val="List Paragraph"/>
    <w:basedOn w:val="Normal"/>
    <w:uiPriority w:val="34"/>
    <w:qFormat/>
    <w:rsid w:val="00E1090D"/>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1B3277"/>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1B3277"/>
    <w:rPr>
      <w:rFonts w:ascii="Arial" w:eastAsia="Times New Roman" w:hAnsi="Arial" w:cs="Arial"/>
      <w:szCs w:val="24"/>
    </w:rPr>
  </w:style>
  <w:style w:type="paragraph" w:styleId="BalloonText">
    <w:name w:val="Balloon Text"/>
    <w:basedOn w:val="Normal"/>
    <w:link w:val="BalloonTextChar"/>
    <w:uiPriority w:val="99"/>
    <w:semiHidden/>
    <w:unhideWhenUsed/>
    <w:rsid w:val="00212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67B"/>
    <w:rPr>
      <w:rFonts w:ascii="Segoe UI" w:hAnsi="Segoe UI" w:cs="Segoe UI"/>
      <w:sz w:val="18"/>
      <w:szCs w:val="18"/>
    </w:rPr>
  </w:style>
  <w:style w:type="paragraph" w:customStyle="1" w:styleId="xmsonormal">
    <w:name w:val="x_msonormal"/>
    <w:basedOn w:val="Normal"/>
    <w:rsid w:val="00087B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C33C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B663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55EB"/>
    <w:rPr>
      <w:sz w:val="16"/>
      <w:szCs w:val="16"/>
    </w:rPr>
  </w:style>
  <w:style w:type="paragraph" w:styleId="CommentText">
    <w:name w:val="annotation text"/>
    <w:basedOn w:val="Normal"/>
    <w:link w:val="CommentTextChar"/>
    <w:uiPriority w:val="99"/>
    <w:semiHidden/>
    <w:unhideWhenUsed/>
    <w:rsid w:val="000255EB"/>
    <w:pPr>
      <w:spacing w:line="240" w:lineRule="auto"/>
    </w:pPr>
    <w:rPr>
      <w:sz w:val="20"/>
      <w:szCs w:val="20"/>
    </w:rPr>
  </w:style>
  <w:style w:type="character" w:customStyle="1" w:styleId="CommentTextChar">
    <w:name w:val="Comment Text Char"/>
    <w:basedOn w:val="DefaultParagraphFont"/>
    <w:link w:val="CommentText"/>
    <w:uiPriority w:val="99"/>
    <w:semiHidden/>
    <w:rsid w:val="000255EB"/>
    <w:rPr>
      <w:sz w:val="20"/>
      <w:szCs w:val="20"/>
    </w:rPr>
  </w:style>
  <w:style w:type="paragraph" w:styleId="CommentSubject">
    <w:name w:val="annotation subject"/>
    <w:basedOn w:val="CommentText"/>
    <w:next w:val="CommentText"/>
    <w:link w:val="CommentSubjectChar"/>
    <w:uiPriority w:val="99"/>
    <w:semiHidden/>
    <w:unhideWhenUsed/>
    <w:rsid w:val="000255EB"/>
    <w:rPr>
      <w:b/>
      <w:bCs/>
    </w:rPr>
  </w:style>
  <w:style w:type="character" w:customStyle="1" w:styleId="CommentSubjectChar">
    <w:name w:val="Comment Subject Char"/>
    <w:basedOn w:val="CommentTextChar"/>
    <w:link w:val="CommentSubject"/>
    <w:uiPriority w:val="99"/>
    <w:semiHidden/>
    <w:rsid w:val="00025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3190">
      <w:bodyDiv w:val="1"/>
      <w:marLeft w:val="0"/>
      <w:marRight w:val="0"/>
      <w:marTop w:val="0"/>
      <w:marBottom w:val="0"/>
      <w:divBdr>
        <w:top w:val="none" w:sz="0" w:space="0" w:color="auto"/>
        <w:left w:val="none" w:sz="0" w:space="0" w:color="auto"/>
        <w:bottom w:val="none" w:sz="0" w:space="0" w:color="auto"/>
        <w:right w:val="none" w:sz="0" w:space="0" w:color="auto"/>
      </w:divBdr>
    </w:div>
    <w:div w:id="20355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1" ma:contentTypeDescription="Create a new document." ma:contentTypeScope="" ma:versionID="0508d7b6b151f30678e62edb56ea57d9">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d3d0530e20af8b6a077468ab123a4232"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C19AA-084F-44A9-AD93-05B009D20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FCD3B-C2FA-4E98-B31D-4760E1316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8F0D81-251C-404D-A867-B89349BFA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Johnson</dc:creator>
  <cp:keywords/>
  <dc:description/>
  <cp:lastModifiedBy>Helen Fletcher</cp:lastModifiedBy>
  <cp:revision>2</cp:revision>
  <cp:lastPrinted>2018-01-31T08:31:00Z</cp:lastPrinted>
  <dcterms:created xsi:type="dcterms:W3CDTF">2022-01-10T13:04:00Z</dcterms:created>
  <dcterms:modified xsi:type="dcterms:W3CDTF">2022-01-10T13:04:00Z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