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A1DF" w14:textId="77777777" w:rsidR="004B79FA" w:rsidRPr="00A712D5" w:rsidRDefault="004B79FA" w:rsidP="00770D8A">
      <w:pPr>
        <w:rPr>
          <w:rStyle w:val="normaltextrun"/>
          <w:rFonts w:cstheme="minorHAnsi"/>
          <w:b/>
          <w:bCs/>
          <w:sz w:val="28"/>
          <w:szCs w:val="28"/>
          <w:lang w:val="en-US"/>
        </w:rPr>
      </w:pPr>
    </w:p>
    <w:p w14:paraId="31E4DD7C" w14:textId="1ACDC784" w:rsidR="002E42FD" w:rsidRPr="00A712D5" w:rsidRDefault="002E42FD" w:rsidP="00770D8A">
      <w:pPr>
        <w:rPr>
          <w:rFonts w:cstheme="minorHAnsi"/>
          <w:b/>
          <w:bCs/>
          <w:sz w:val="28"/>
          <w:szCs w:val="28"/>
        </w:rPr>
      </w:pPr>
      <w:r w:rsidRPr="00A712D5">
        <w:rPr>
          <w:rStyle w:val="normaltextrun"/>
          <w:rFonts w:cstheme="minorHAnsi"/>
          <w:b/>
          <w:bCs/>
          <w:sz w:val="28"/>
          <w:szCs w:val="28"/>
          <w:lang w:val="en-US"/>
        </w:rPr>
        <w:t>Safeguarding Checklist for</w:t>
      </w:r>
      <w:r w:rsidR="0043361F" w:rsidRPr="00A712D5">
        <w:rPr>
          <w:rStyle w:val="normaltextrun"/>
          <w:rFonts w:cstheme="minorHAnsi"/>
          <w:b/>
          <w:bCs/>
          <w:sz w:val="28"/>
          <w:szCs w:val="28"/>
          <w:lang w:val="en-US"/>
        </w:rPr>
        <w:t xml:space="preserve"> </w:t>
      </w:r>
      <w:r w:rsidR="00C43A21" w:rsidRPr="00A712D5">
        <w:rPr>
          <w:rStyle w:val="normaltextrun"/>
          <w:rFonts w:cstheme="minorHAnsi"/>
          <w:b/>
          <w:bCs/>
          <w:sz w:val="28"/>
          <w:szCs w:val="28"/>
          <w:lang w:val="en-US"/>
        </w:rPr>
        <w:t>G</w:t>
      </w:r>
      <w:r w:rsidRPr="00A712D5">
        <w:rPr>
          <w:rStyle w:val="normaltextrun"/>
          <w:rFonts w:cstheme="minorHAnsi"/>
          <w:b/>
          <w:bCs/>
          <w:sz w:val="28"/>
          <w:szCs w:val="28"/>
          <w:lang w:val="en-US"/>
        </w:rPr>
        <w:t xml:space="preserve">roups and </w:t>
      </w:r>
      <w:r w:rsidR="00C43A21" w:rsidRPr="00A712D5">
        <w:rPr>
          <w:rStyle w:val="spellingerror"/>
          <w:rFonts w:cstheme="minorHAnsi"/>
          <w:b/>
          <w:bCs/>
          <w:sz w:val="28"/>
          <w:szCs w:val="28"/>
          <w:lang w:val="en-US"/>
        </w:rPr>
        <w:t>O</w:t>
      </w:r>
      <w:r w:rsidRPr="00A712D5">
        <w:rPr>
          <w:rStyle w:val="spellingerror"/>
          <w:rFonts w:cstheme="minorHAnsi"/>
          <w:b/>
          <w:bCs/>
          <w:sz w:val="28"/>
          <w:szCs w:val="28"/>
          <w:lang w:val="en-US"/>
        </w:rPr>
        <w:t>rganisations</w:t>
      </w:r>
      <w:r w:rsidRPr="00A712D5">
        <w:rPr>
          <w:rStyle w:val="normaltextrun"/>
          <w:rFonts w:cstheme="minorHAnsi"/>
          <w:b/>
          <w:bCs/>
          <w:sz w:val="28"/>
          <w:szCs w:val="28"/>
          <w:lang w:val="en-US"/>
        </w:rPr>
        <w:t xml:space="preserve"> working with </w:t>
      </w:r>
      <w:r w:rsidR="004B79FA" w:rsidRPr="00A712D5">
        <w:rPr>
          <w:rStyle w:val="normaltextrun"/>
          <w:rFonts w:cstheme="minorHAnsi"/>
          <w:b/>
          <w:bCs/>
          <w:sz w:val="28"/>
          <w:szCs w:val="28"/>
          <w:lang w:val="en-US"/>
        </w:rPr>
        <w:t>Britten Pears Arts</w:t>
      </w:r>
    </w:p>
    <w:p w14:paraId="34119CB0" w14:textId="1D5FAEDD" w:rsidR="002E42FD" w:rsidRPr="00A712D5" w:rsidRDefault="00C43A21" w:rsidP="00770D8A">
      <w:pPr>
        <w:rPr>
          <w:rFonts w:cstheme="minorHAnsi"/>
        </w:rPr>
      </w:pPr>
      <w:r w:rsidRPr="00A712D5">
        <w:rPr>
          <w:rStyle w:val="normaltextrun"/>
          <w:rFonts w:cstheme="minorHAnsi"/>
          <w:lang w:val="en-US"/>
        </w:rPr>
        <w:t>Britten Pears Arts</w:t>
      </w:r>
      <w:r w:rsidR="002E42FD" w:rsidRPr="00A712D5">
        <w:rPr>
          <w:rStyle w:val="normaltextrun"/>
          <w:rFonts w:cstheme="minorHAnsi"/>
          <w:lang w:val="en-US"/>
        </w:rPr>
        <w:t xml:space="preserve"> (</w:t>
      </w:r>
      <w:r w:rsidRPr="00A712D5">
        <w:rPr>
          <w:rStyle w:val="normaltextrun"/>
          <w:rFonts w:cstheme="minorHAnsi"/>
          <w:lang w:val="en-US"/>
        </w:rPr>
        <w:t>BPA</w:t>
      </w:r>
      <w:r w:rsidR="002E42FD" w:rsidRPr="00A712D5">
        <w:rPr>
          <w:rStyle w:val="normaltextrun"/>
          <w:rFonts w:cstheme="minorHAnsi"/>
          <w:lang w:val="en-US"/>
        </w:rPr>
        <w:t xml:space="preserve">) is committed to promoting the safety and welfare of all children and young people as a part of the </w:t>
      </w:r>
      <w:r w:rsidR="00A712D5" w:rsidRPr="00A712D5">
        <w:rPr>
          <w:rStyle w:val="spellingerror"/>
          <w:rFonts w:cstheme="minorHAnsi"/>
          <w:lang w:val="en-US"/>
        </w:rPr>
        <w:t>organization’s</w:t>
      </w:r>
      <w:r w:rsidR="002E42FD" w:rsidRPr="00A712D5">
        <w:rPr>
          <w:rStyle w:val="normaltextrun"/>
          <w:rFonts w:cstheme="minorHAnsi"/>
          <w:lang w:val="en-US"/>
        </w:rPr>
        <w:t xml:space="preserve"> duty of care. To this end </w:t>
      </w:r>
      <w:r w:rsidRPr="00A712D5">
        <w:rPr>
          <w:rStyle w:val="normaltextrun"/>
          <w:rFonts w:cstheme="minorHAnsi"/>
          <w:lang w:val="en-US"/>
        </w:rPr>
        <w:t>BPA</w:t>
      </w:r>
      <w:r w:rsidR="002E42FD" w:rsidRPr="00A712D5">
        <w:rPr>
          <w:rStyle w:val="normaltextrun"/>
          <w:rFonts w:cstheme="minorHAnsi"/>
          <w:lang w:val="en-US"/>
        </w:rPr>
        <w:t xml:space="preserve"> wants to be satisfied that any groups or </w:t>
      </w:r>
      <w:r w:rsidR="002E42FD" w:rsidRPr="00A712D5">
        <w:rPr>
          <w:rStyle w:val="spellingerror"/>
          <w:rFonts w:cstheme="minorHAnsi"/>
          <w:lang w:val="en-US"/>
        </w:rPr>
        <w:t>organisations</w:t>
      </w:r>
      <w:r w:rsidR="002E42FD" w:rsidRPr="00A712D5">
        <w:rPr>
          <w:rStyle w:val="normaltextrun"/>
          <w:rFonts w:cstheme="minorHAnsi"/>
          <w:lang w:val="en-US"/>
        </w:rPr>
        <w:t xml:space="preserve"> using its facilities or with whom it is working in a partnership arrangement has basic safeguards for children and young people in place.</w:t>
      </w:r>
      <w:r w:rsidR="002E42FD" w:rsidRPr="00A712D5">
        <w:rPr>
          <w:rStyle w:val="eop"/>
          <w:rFonts w:cstheme="minorHAnsi"/>
        </w:rPr>
        <w:t> </w:t>
      </w:r>
    </w:p>
    <w:p w14:paraId="22B4E016" w14:textId="355CE57F" w:rsidR="002E42FD" w:rsidRPr="00A712D5" w:rsidRDefault="00770D8A" w:rsidP="00770D8A">
      <w:pPr>
        <w:rPr>
          <w:rStyle w:val="normaltextrun"/>
          <w:rFonts w:cstheme="minorHAnsi"/>
          <w:lang w:val="en-US"/>
        </w:rPr>
      </w:pPr>
      <w:r w:rsidRPr="00A712D5">
        <w:rPr>
          <w:rStyle w:val="normaltextrun"/>
          <w:rFonts w:cstheme="minorHAnsi"/>
          <w:lang w:val="en-US"/>
        </w:rPr>
        <w:t>Once completed, please return this form alongside the other documents to celebration@brittenpearsarts.org</w:t>
      </w:r>
    </w:p>
    <w:p w14:paraId="10055ECC" w14:textId="15578D47" w:rsidR="002E42FD" w:rsidRDefault="002E42FD" w:rsidP="00770D8A">
      <w:pPr>
        <w:rPr>
          <w:rStyle w:val="eop"/>
          <w:rFonts w:cstheme="minorHAnsi"/>
        </w:rPr>
      </w:pPr>
      <w:r w:rsidRPr="00A712D5">
        <w:rPr>
          <w:rStyle w:val="normaltextrun"/>
          <w:rFonts w:cstheme="minorHAnsi"/>
          <w:lang w:val="en-US"/>
        </w:rPr>
        <w:t xml:space="preserve">Please note that </w:t>
      </w:r>
      <w:r w:rsidR="00C43A21" w:rsidRPr="00A712D5">
        <w:rPr>
          <w:rStyle w:val="normaltextrun"/>
          <w:rFonts w:cstheme="minorHAnsi"/>
          <w:lang w:val="en-US"/>
        </w:rPr>
        <w:t>BPA</w:t>
      </w:r>
      <w:r w:rsidRPr="00A712D5">
        <w:rPr>
          <w:rStyle w:val="normaltextrun"/>
          <w:rFonts w:cstheme="minorHAnsi"/>
          <w:lang w:val="en-US"/>
        </w:rPr>
        <w:t xml:space="preserve"> is not responsible for quality assuring your policies and procedures. By completing and signing this document you are confirming that what you have in place is suitable and fit for purpose, complying with relevant law, guidance and best practice.</w:t>
      </w:r>
      <w:r w:rsidRPr="00A712D5">
        <w:rPr>
          <w:rStyle w:val="eop"/>
          <w:rFonts w:cstheme="minorHAnsi"/>
        </w:rPr>
        <w:t> </w:t>
      </w:r>
    </w:p>
    <w:p w14:paraId="5AD3979C" w14:textId="77777777" w:rsidR="00A712D5" w:rsidRPr="00A712D5" w:rsidRDefault="00A712D5" w:rsidP="00770D8A">
      <w:pPr>
        <w:rPr>
          <w:rFonts w:cstheme="minorHAnsi"/>
        </w:rPr>
      </w:pPr>
    </w:p>
    <w:tbl>
      <w:tblPr>
        <w:tblStyle w:val="TableGrid"/>
        <w:tblW w:w="0" w:type="auto"/>
        <w:tblInd w:w="210" w:type="dxa"/>
        <w:tblLook w:val="04A0" w:firstRow="1" w:lastRow="0" w:firstColumn="1" w:lastColumn="0" w:noHBand="0" w:noVBand="1"/>
      </w:tblPr>
      <w:tblGrid>
        <w:gridCol w:w="2859"/>
        <w:gridCol w:w="6991"/>
      </w:tblGrid>
      <w:tr w:rsidR="00C43A21" w:rsidRPr="00A712D5" w14:paraId="65F82AED" w14:textId="77777777" w:rsidTr="00485337">
        <w:tc>
          <w:tcPr>
            <w:tcW w:w="2859" w:type="dxa"/>
          </w:tcPr>
          <w:p w14:paraId="66766CB6" w14:textId="0FE23BB3" w:rsidR="00C43A21" w:rsidRPr="00A712D5" w:rsidRDefault="00C43A21" w:rsidP="00770D8A">
            <w:pPr>
              <w:rPr>
                <w:rStyle w:val="normaltextrun"/>
                <w:rFonts w:cstheme="minorHAnsi"/>
                <w:sz w:val="20"/>
                <w:szCs w:val="20"/>
                <w:lang w:val="en-US"/>
              </w:rPr>
            </w:pPr>
            <w:r w:rsidRPr="00A712D5">
              <w:rPr>
                <w:rStyle w:val="normaltextrun"/>
                <w:rFonts w:cstheme="minorHAnsi"/>
                <w:sz w:val="20"/>
                <w:szCs w:val="20"/>
                <w:lang w:val="en-US"/>
              </w:rPr>
              <w:t>Name of organisation/group:</w:t>
            </w:r>
          </w:p>
        </w:tc>
        <w:tc>
          <w:tcPr>
            <w:tcW w:w="6991" w:type="dxa"/>
          </w:tcPr>
          <w:p w14:paraId="683575E1" w14:textId="77777777" w:rsidR="00C43A21" w:rsidRPr="00A712D5" w:rsidRDefault="00C43A21" w:rsidP="00770D8A">
            <w:pPr>
              <w:rPr>
                <w:rStyle w:val="normaltextrun"/>
                <w:rFonts w:cstheme="minorHAnsi"/>
                <w:lang w:val="en-US"/>
              </w:rPr>
            </w:pPr>
          </w:p>
        </w:tc>
      </w:tr>
      <w:tr w:rsidR="00C43A21" w:rsidRPr="00A712D5" w14:paraId="12670A8B" w14:textId="77777777" w:rsidTr="00485337">
        <w:tc>
          <w:tcPr>
            <w:tcW w:w="2859" w:type="dxa"/>
          </w:tcPr>
          <w:p w14:paraId="7C93BF67" w14:textId="794B7CB8" w:rsidR="00C43A21" w:rsidRPr="00A712D5" w:rsidRDefault="00C43A21" w:rsidP="00770D8A">
            <w:pPr>
              <w:rPr>
                <w:rStyle w:val="normaltextrun"/>
                <w:rFonts w:cstheme="minorHAnsi"/>
                <w:sz w:val="20"/>
                <w:szCs w:val="20"/>
                <w:lang w:val="en-US"/>
              </w:rPr>
            </w:pPr>
            <w:r w:rsidRPr="00A712D5">
              <w:rPr>
                <w:rStyle w:val="normaltextrun"/>
                <w:rFonts w:cstheme="minorHAnsi"/>
                <w:sz w:val="20"/>
                <w:szCs w:val="20"/>
                <w:lang w:val="en-US"/>
              </w:rPr>
              <w:t>Name of person completing this form:</w:t>
            </w:r>
          </w:p>
        </w:tc>
        <w:tc>
          <w:tcPr>
            <w:tcW w:w="6991" w:type="dxa"/>
          </w:tcPr>
          <w:p w14:paraId="4B22D58B" w14:textId="77777777" w:rsidR="00C43A21" w:rsidRPr="00A712D5" w:rsidRDefault="00C43A21" w:rsidP="00770D8A">
            <w:pPr>
              <w:rPr>
                <w:rStyle w:val="normaltextrun"/>
                <w:rFonts w:cstheme="minorHAnsi"/>
                <w:lang w:val="en-US"/>
              </w:rPr>
            </w:pPr>
          </w:p>
        </w:tc>
      </w:tr>
      <w:tr w:rsidR="00C43A21" w:rsidRPr="00A712D5" w14:paraId="158FE951" w14:textId="77777777" w:rsidTr="00485337">
        <w:trPr>
          <w:trHeight w:val="573"/>
        </w:trPr>
        <w:tc>
          <w:tcPr>
            <w:tcW w:w="2859" w:type="dxa"/>
          </w:tcPr>
          <w:p w14:paraId="624F27C9" w14:textId="23183750" w:rsidR="00C43A21" w:rsidRPr="00A712D5" w:rsidRDefault="00C43A21" w:rsidP="00770D8A">
            <w:pPr>
              <w:rPr>
                <w:rStyle w:val="normaltextrun"/>
                <w:rFonts w:cstheme="minorHAnsi"/>
                <w:sz w:val="20"/>
                <w:szCs w:val="20"/>
                <w:lang w:val="en-US"/>
              </w:rPr>
            </w:pPr>
            <w:r w:rsidRPr="00A712D5">
              <w:rPr>
                <w:rStyle w:val="normaltextrun"/>
                <w:rFonts w:cstheme="minorHAnsi"/>
                <w:sz w:val="20"/>
                <w:szCs w:val="20"/>
                <w:lang w:val="en-US"/>
              </w:rPr>
              <w:t>Job title:</w:t>
            </w:r>
          </w:p>
        </w:tc>
        <w:tc>
          <w:tcPr>
            <w:tcW w:w="6991" w:type="dxa"/>
          </w:tcPr>
          <w:p w14:paraId="11B63159" w14:textId="77777777" w:rsidR="00C43A21" w:rsidRPr="00A712D5" w:rsidRDefault="00C43A21" w:rsidP="00770D8A">
            <w:pPr>
              <w:rPr>
                <w:rStyle w:val="normaltextrun"/>
                <w:rFonts w:cstheme="minorHAnsi"/>
                <w:lang w:val="en-US"/>
              </w:rPr>
            </w:pPr>
          </w:p>
        </w:tc>
      </w:tr>
    </w:tbl>
    <w:p w14:paraId="269FB7D4" w14:textId="026C2C12" w:rsidR="00A5268D" w:rsidRPr="00A712D5" w:rsidRDefault="002E42FD" w:rsidP="00770D8A">
      <w:pPr>
        <w:rPr>
          <w:rStyle w:val="eop"/>
          <w:rFonts w:cstheme="minorHAnsi"/>
          <w:b/>
          <w:bCs/>
        </w:rPr>
      </w:pPr>
      <w:r w:rsidRPr="00A712D5">
        <w:rPr>
          <w:rStyle w:val="eop"/>
          <w:rFonts w:cstheme="minorHAnsi"/>
        </w:rPr>
        <w:t> </w:t>
      </w:r>
    </w:p>
    <w:p w14:paraId="6D8814D8" w14:textId="773E285F" w:rsidR="002E42FD" w:rsidRPr="00A712D5" w:rsidRDefault="002E42FD" w:rsidP="00770D8A">
      <w:pPr>
        <w:rPr>
          <w:rFonts w:cstheme="minorHAnsi"/>
          <w:b/>
          <w:bCs/>
        </w:rPr>
      </w:pPr>
      <w:r w:rsidRPr="00A712D5">
        <w:rPr>
          <w:rStyle w:val="normaltextrun"/>
          <w:rFonts w:cstheme="minorHAnsi"/>
          <w:b/>
          <w:bCs/>
          <w:lang w:val="en-US"/>
        </w:rPr>
        <w:t xml:space="preserve">Section 1: Safer staff and volunteers - recruitment, </w:t>
      </w:r>
      <w:r w:rsidR="00C43A21" w:rsidRPr="00A712D5">
        <w:rPr>
          <w:rStyle w:val="normaltextrun"/>
          <w:rFonts w:cstheme="minorHAnsi"/>
          <w:b/>
          <w:bCs/>
          <w:lang w:val="en-US"/>
        </w:rPr>
        <w:t>induction,</w:t>
      </w:r>
      <w:r w:rsidRPr="00A712D5">
        <w:rPr>
          <w:rStyle w:val="normaltextrun"/>
          <w:rFonts w:cstheme="minorHAnsi"/>
          <w:b/>
          <w:bCs/>
          <w:lang w:val="en-US"/>
        </w:rPr>
        <w:t xml:space="preserve"> and supervision</w:t>
      </w:r>
      <w:r w:rsidRPr="00A712D5">
        <w:rPr>
          <w:rStyle w:val="eop"/>
          <w:rFonts w:cstheme="minorHAnsi"/>
          <w:b/>
          <w:bCs/>
        </w:rPr>
        <w:t>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0"/>
        <w:gridCol w:w="1142"/>
        <w:gridCol w:w="2098"/>
      </w:tblGrid>
      <w:tr w:rsidR="002E42FD" w:rsidRPr="00A712D5" w14:paraId="416A024F" w14:textId="77777777" w:rsidTr="00A712D5">
        <w:trPr>
          <w:trHeight w:val="910"/>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6D0214D0" w14:textId="7C408005" w:rsidR="002E42FD" w:rsidRPr="00A712D5" w:rsidRDefault="002E42FD" w:rsidP="00A712D5">
            <w:pPr>
              <w:rPr>
                <w:rFonts w:eastAsia="Times New Roman" w:cstheme="minorHAnsi"/>
                <w:b/>
                <w:bCs/>
                <w:sz w:val="24"/>
                <w:szCs w:val="24"/>
                <w:lang w:eastAsia="en-GB"/>
              </w:rPr>
            </w:pPr>
            <w:r w:rsidRPr="00A712D5">
              <w:rPr>
                <w:rFonts w:eastAsia="Times New Roman" w:cstheme="minorHAnsi"/>
                <w:b/>
                <w:bCs/>
                <w:sz w:val="24"/>
                <w:szCs w:val="24"/>
                <w:lang w:eastAsia="en-GB"/>
              </w:rPr>
              <w:t> </w:t>
            </w:r>
            <w:r w:rsidRPr="00A712D5">
              <w:rPr>
                <w:rFonts w:eastAsia="Times New Roman" w:cstheme="minorHAnsi"/>
                <w:b/>
                <w:bCs/>
                <w:sz w:val="24"/>
                <w:szCs w:val="24"/>
                <w:lang w:val="en-US" w:eastAsia="en-GB"/>
              </w:rPr>
              <w:t>You have in place:</w:t>
            </w:r>
            <w:r w:rsidRPr="00A712D5">
              <w:rPr>
                <w:rFonts w:eastAsia="Times New Roman" w:cstheme="minorHAnsi"/>
                <w:b/>
                <w:bCs/>
                <w:sz w:val="24"/>
                <w:szCs w:val="24"/>
                <w:lang w:eastAsia="en-GB"/>
              </w:rPr>
              <w:t> </w:t>
            </w:r>
          </w:p>
        </w:tc>
        <w:tc>
          <w:tcPr>
            <w:tcW w:w="1142" w:type="dxa"/>
            <w:tcBorders>
              <w:top w:val="single" w:sz="6" w:space="0" w:color="000000"/>
              <w:left w:val="single" w:sz="6" w:space="0" w:color="000000"/>
              <w:bottom w:val="single" w:sz="6" w:space="0" w:color="000000"/>
              <w:right w:val="single" w:sz="6" w:space="0" w:color="000000"/>
            </w:tcBorders>
            <w:shd w:val="clear" w:color="auto" w:fill="auto"/>
            <w:hideMark/>
          </w:tcPr>
          <w:p w14:paraId="03E553E5"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Yes or No</w:t>
            </w:r>
            <w:r w:rsidRPr="00A712D5">
              <w:rPr>
                <w:rFonts w:eastAsia="Times New Roman" w:cstheme="minorHAnsi"/>
                <w:b/>
                <w:bCs/>
                <w:sz w:val="24"/>
                <w:szCs w:val="24"/>
                <w:lang w:eastAsia="en-GB"/>
              </w:rPr>
              <w:t> </w:t>
            </w:r>
          </w:p>
        </w:tc>
        <w:tc>
          <w:tcPr>
            <w:tcW w:w="2098" w:type="dxa"/>
            <w:tcBorders>
              <w:top w:val="single" w:sz="6" w:space="0" w:color="000000"/>
              <w:left w:val="single" w:sz="6" w:space="0" w:color="000000"/>
              <w:bottom w:val="single" w:sz="6" w:space="0" w:color="000000"/>
              <w:right w:val="single" w:sz="6" w:space="0" w:color="000000"/>
            </w:tcBorders>
            <w:shd w:val="clear" w:color="auto" w:fill="auto"/>
            <w:hideMark/>
          </w:tcPr>
          <w:p w14:paraId="0FD03410"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Additional comments</w:t>
            </w:r>
            <w:r w:rsidRPr="00A712D5">
              <w:rPr>
                <w:rFonts w:eastAsia="Times New Roman" w:cstheme="minorHAnsi"/>
                <w:b/>
                <w:bCs/>
                <w:sz w:val="24"/>
                <w:szCs w:val="24"/>
                <w:lang w:eastAsia="en-GB"/>
              </w:rPr>
              <w:t> </w:t>
            </w:r>
          </w:p>
        </w:tc>
      </w:tr>
      <w:tr w:rsidR="00A712D5" w:rsidRPr="00A712D5" w14:paraId="1DFAB7B2" w14:textId="77777777" w:rsidTr="00A712D5">
        <w:trPr>
          <w:trHeight w:val="619"/>
        </w:trPr>
        <w:tc>
          <w:tcPr>
            <w:tcW w:w="6840" w:type="dxa"/>
            <w:tcBorders>
              <w:top w:val="single" w:sz="6" w:space="0" w:color="000000"/>
              <w:left w:val="single" w:sz="6" w:space="0" w:color="000000"/>
              <w:bottom w:val="single" w:sz="6" w:space="0" w:color="000000"/>
              <w:right w:val="single" w:sz="6" w:space="0" w:color="000000"/>
            </w:tcBorders>
            <w:shd w:val="clear" w:color="auto" w:fill="auto"/>
          </w:tcPr>
          <w:p w14:paraId="4449F91E" w14:textId="4C5D83B5" w:rsidR="00A712D5" w:rsidRPr="00A712D5" w:rsidRDefault="00A712D5" w:rsidP="00770D8A">
            <w:pPr>
              <w:rPr>
                <w:rFonts w:eastAsia="Times New Roman" w:cstheme="minorHAnsi"/>
                <w:sz w:val="24"/>
                <w:szCs w:val="24"/>
                <w:lang w:eastAsia="en-GB"/>
              </w:rPr>
            </w:pPr>
            <w:r w:rsidRPr="00A712D5">
              <w:rPr>
                <w:rFonts w:eastAsia="Times New Roman" w:cstheme="minorHAnsi"/>
                <w:sz w:val="24"/>
                <w:szCs w:val="24"/>
                <w:lang w:val="en-US" w:eastAsia="en-GB"/>
              </w:rPr>
              <w:t>A written recruitment and induction policy and procedure which includes</w:t>
            </w:r>
            <w:r>
              <w:rPr>
                <w:rFonts w:eastAsia="Times New Roman" w:cstheme="minorHAnsi"/>
                <w:sz w:val="24"/>
                <w:szCs w:val="24"/>
                <w:lang w:val="en-US" w:eastAsia="en-GB"/>
              </w:rPr>
              <w:t>:</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14:paraId="64E6D18F" w14:textId="77777777" w:rsidR="00A712D5" w:rsidRPr="00A712D5" w:rsidRDefault="00A712D5" w:rsidP="00770D8A">
            <w:pPr>
              <w:rPr>
                <w:rFonts w:eastAsia="Times New Roman" w:cstheme="minorHAnsi"/>
                <w:sz w:val="24"/>
                <w:szCs w:val="24"/>
                <w:lang w:val="en-US" w:eastAsia="en-GB"/>
              </w:rPr>
            </w:pPr>
          </w:p>
        </w:tc>
        <w:tc>
          <w:tcPr>
            <w:tcW w:w="2098" w:type="dxa"/>
            <w:tcBorders>
              <w:top w:val="single" w:sz="6" w:space="0" w:color="000000"/>
              <w:left w:val="single" w:sz="6" w:space="0" w:color="000000"/>
              <w:bottom w:val="single" w:sz="6" w:space="0" w:color="000000"/>
              <w:right w:val="single" w:sz="6" w:space="0" w:color="000000"/>
            </w:tcBorders>
            <w:shd w:val="clear" w:color="auto" w:fill="auto"/>
          </w:tcPr>
          <w:p w14:paraId="060236BE" w14:textId="77777777" w:rsidR="00A712D5" w:rsidRPr="00A712D5" w:rsidRDefault="00A712D5" w:rsidP="00770D8A">
            <w:pPr>
              <w:rPr>
                <w:rFonts w:eastAsia="Times New Roman" w:cstheme="minorHAnsi"/>
                <w:sz w:val="24"/>
                <w:szCs w:val="24"/>
                <w:lang w:val="en-US" w:eastAsia="en-GB"/>
              </w:rPr>
            </w:pPr>
          </w:p>
        </w:tc>
      </w:tr>
      <w:tr w:rsidR="002E42FD" w:rsidRPr="00A712D5" w14:paraId="271D3BD6" w14:textId="77777777" w:rsidTr="00770D8A">
        <w:trPr>
          <w:trHeight w:val="525"/>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1AE768E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An application form.</w:t>
            </w:r>
            <w:r w:rsidRPr="00A712D5">
              <w:rPr>
                <w:rFonts w:eastAsia="Times New Roman" w:cstheme="minorHAnsi"/>
                <w:sz w:val="24"/>
                <w:szCs w:val="24"/>
                <w:lang w:eastAsia="en-GB"/>
              </w:rPr>
              <w:t> </w:t>
            </w:r>
          </w:p>
        </w:tc>
        <w:tc>
          <w:tcPr>
            <w:tcW w:w="1142" w:type="dxa"/>
            <w:tcBorders>
              <w:top w:val="single" w:sz="6" w:space="0" w:color="000000"/>
              <w:left w:val="single" w:sz="6" w:space="0" w:color="000000"/>
              <w:bottom w:val="single" w:sz="6" w:space="0" w:color="000000"/>
              <w:right w:val="single" w:sz="6" w:space="0" w:color="000000"/>
            </w:tcBorders>
            <w:shd w:val="clear" w:color="auto" w:fill="auto"/>
            <w:hideMark/>
          </w:tcPr>
          <w:p w14:paraId="3AAFC4A7"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098" w:type="dxa"/>
            <w:tcBorders>
              <w:top w:val="single" w:sz="6" w:space="0" w:color="000000"/>
              <w:left w:val="single" w:sz="6" w:space="0" w:color="000000"/>
              <w:bottom w:val="single" w:sz="6" w:space="0" w:color="000000"/>
              <w:right w:val="single" w:sz="6" w:space="0" w:color="000000"/>
            </w:tcBorders>
            <w:shd w:val="clear" w:color="auto" w:fill="auto"/>
            <w:hideMark/>
          </w:tcPr>
          <w:p w14:paraId="0417FBA3"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6473A47E" w14:textId="77777777" w:rsidTr="00770D8A">
        <w:trPr>
          <w:trHeight w:val="540"/>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278D4D3F"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 face to face interview.</w:t>
            </w:r>
            <w:r w:rsidRPr="00A712D5">
              <w:rPr>
                <w:rFonts w:eastAsia="Times New Roman" w:cstheme="minorHAnsi"/>
                <w:sz w:val="24"/>
                <w:szCs w:val="24"/>
                <w:lang w:eastAsia="en-GB"/>
              </w:rPr>
              <w:t> </w:t>
            </w:r>
          </w:p>
        </w:tc>
        <w:tc>
          <w:tcPr>
            <w:tcW w:w="1142" w:type="dxa"/>
            <w:tcBorders>
              <w:top w:val="single" w:sz="6" w:space="0" w:color="000000"/>
              <w:left w:val="single" w:sz="6" w:space="0" w:color="000000"/>
              <w:bottom w:val="single" w:sz="6" w:space="0" w:color="000000"/>
              <w:right w:val="single" w:sz="6" w:space="0" w:color="000000"/>
            </w:tcBorders>
            <w:shd w:val="clear" w:color="auto" w:fill="auto"/>
            <w:hideMark/>
          </w:tcPr>
          <w:p w14:paraId="72D92ED1"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098" w:type="dxa"/>
            <w:tcBorders>
              <w:top w:val="single" w:sz="6" w:space="0" w:color="000000"/>
              <w:left w:val="single" w:sz="6" w:space="0" w:color="000000"/>
              <w:bottom w:val="single" w:sz="6" w:space="0" w:color="000000"/>
              <w:right w:val="single" w:sz="6" w:space="0" w:color="000000"/>
            </w:tcBorders>
            <w:shd w:val="clear" w:color="auto" w:fill="auto"/>
            <w:hideMark/>
          </w:tcPr>
          <w:p w14:paraId="10E60C5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34B731B0" w14:textId="77777777" w:rsidTr="00770D8A">
        <w:trPr>
          <w:trHeight w:val="1080"/>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437A5588"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 request for 2 references, 2 pieces of identification and original copies of necessary qualifications before appointment or commencement as a volunteer.</w:t>
            </w:r>
            <w:r w:rsidRPr="00A712D5">
              <w:rPr>
                <w:rFonts w:eastAsia="Times New Roman" w:cstheme="minorHAnsi"/>
                <w:sz w:val="24"/>
                <w:szCs w:val="24"/>
                <w:lang w:eastAsia="en-GB"/>
              </w:rPr>
              <w:t> </w:t>
            </w:r>
          </w:p>
        </w:tc>
        <w:tc>
          <w:tcPr>
            <w:tcW w:w="1142" w:type="dxa"/>
            <w:tcBorders>
              <w:top w:val="single" w:sz="6" w:space="0" w:color="000000"/>
              <w:left w:val="single" w:sz="6" w:space="0" w:color="000000"/>
              <w:bottom w:val="single" w:sz="6" w:space="0" w:color="000000"/>
              <w:right w:val="single" w:sz="6" w:space="0" w:color="000000"/>
            </w:tcBorders>
            <w:shd w:val="clear" w:color="auto" w:fill="auto"/>
            <w:hideMark/>
          </w:tcPr>
          <w:p w14:paraId="4730217D"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098" w:type="dxa"/>
            <w:tcBorders>
              <w:top w:val="single" w:sz="6" w:space="0" w:color="000000"/>
              <w:left w:val="single" w:sz="6" w:space="0" w:color="000000"/>
              <w:bottom w:val="single" w:sz="6" w:space="0" w:color="000000"/>
              <w:right w:val="single" w:sz="6" w:space="0" w:color="000000"/>
            </w:tcBorders>
            <w:shd w:val="clear" w:color="auto" w:fill="auto"/>
            <w:hideMark/>
          </w:tcPr>
          <w:p w14:paraId="1C81A582"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3EE36528" w14:textId="77777777" w:rsidTr="00770D8A">
        <w:trPr>
          <w:trHeight w:val="810"/>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72F9EF05"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 xml:space="preserve">Enhanced DBS check are undertaken for every member of staff or volunteer engaged in </w:t>
            </w:r>
            <w:r w:rsidRPr="00A712D5">
              <w:rPr>
                <w:rFonts w:eastAsia="Times New Roman" w:cstheme="minorHAnsi"/>
                <w:i/>
                <w:iCs/>
                <w:sz w:val="24"/>
                <w:szCs w:val="24"/>
                <w:lang w:val="en-US" w:eastAsia="en-GB"/>
              </w:rPr>
              <w:t xml:space="preserve">regulated </w:t>
            </w:r>
            <w:r w:rsidRPr="00A712D5">
              <w:rPr>
                <w:rFonts w:eastAsia="Times New Roman" w:cstheme="minorHAnsi"/>
                <w:sz w:val="24"/>
                <w:szCs w:val="24"/>
                <w:lang w:val="en-US" w:eastAsia="en-GB"/>
              </w:rPr>
              <w:t>activity.</w:t>
            </w:r>
            <w:r w:rsidRPr="00A712D5">
              <w:rPr>
                <w:rFonts w:eastAsia="Times New Roman" w:cstheme="minorHAnsi"/>
                <w:sz w:val="24"/>
                <w:szCs w:val="24"/>
                <w:lang w:eastAsia="en-GB"/>
              </w:rPr>
              <w:t> </w:t>
            </w:r>
          </w:p>
        </w:tc>
        <w:tc>
          <w:tcPr>
            <w:tcW w:w="1142" w:type="dxa"/>
            <w:tcBorders>
              <w:top w:val="single" w:sz="6" w:space="0" w:color="000000"/>
              <w:left w:val="single" w:sz="6" w:space="0" w:color="000000"/>
              <w:bottom w:val="single" w:sz="6" w:space="0" w:color="000000"/>
              <w:right w:val="single" w:sz="6" w:space="0" w:color="000000"/>
            </w:tcBorders>
            <w:shd w:val="clear" w:color="auto" w:fill="auto"/>
            <w:hideMark/>
          </w:tcPr>
          <w:p w14:paraId="79539AF5"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098" w:type="dxa"/>
            <w:tcBorders>
              <w:top w:val="single" w:sz="6" w:space="0" w:color="000000"/>
              <w:left w:val="single" w:sz="6" w:space="0" w:color="000000"/>
              <w:bottom w:val="single" w:sz="6" w:space="0" w:color="000000"/>
              <w:right w:val="single" w:sz="6" w:space="0" w:color="000000"/>
            </w:tcBorders>
            <w:shd w:val="clear" w:color="auto" w:fill="auto"/>
            <w:hideMark/>
          </w:tcPr>
          <w:p w14:paraId="176CAADC"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0FA81E63" w14:textId="77777777" w:rsidTr="00770D8A">
        <w:trPr>
          <w:trHeight w:val="540"/>
        </w:trPr>
        <w:tc>
          <w:tcPr>
            <w:tcW w:w="6840" w:type="dxa"/>
            <w:tcBorders>
              <w:top w:val="single" w:sz="6" w:space="0" w:color="000000"/>
              <w:left w:val="single" w:sz="6" w:space="0" w:color="000000"/>
              <w:bottom w:val="single" w:sz="6" w:space="0" w:color="000000"/>
              <w:right w:val="single" w:sz="6" w:space="0" w:color="000000"/>
            </w:tcBorders>
            <w:shd w:val="clear" w:color="auto" w:fill="auto"/>
            <w:hideMark/>
          </w:tcPr>
          <w:p w14:paraId="34AC81F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Induction and support is provided for all staff/volunteers.</w:t>
            </w:r>
            <w:r w:rsidRPr="00A712D5">
              <w:rPr>
                <w:rFonts w:eastAsia="Times New Roman" w:cstheme="minorHAnsi"/>
                <w:sz w:val="24"/>
                <w:szCs w:val="24"/>
                <w:lang w:eastAsia="en-GB"/>
              </w:rPr>
              <w:t> </w:t>
            </w:r>
          </w:p>
        </w:tc>
        <w:tc>
          <w:tcPr>
            <w:tcW w:w="1142" w:type="dxa"/>
            <w:tcBorders>
              <w:top w:val="single" w:sz="6" w:space="0" w:color="000000"/>
              <w:left w:val="single" w:sz="6" w:space="0" w:color="000000"/>
              <w:bottom w:val="single" w:sz="6" w:space="0" w:color="000000"/>
              <w:right w:val="single" w:sz="6" w:space="0" w:color="000000"/>
            </w:tcBorders>
            <w:shd w:val="clear" w:color="auto" w:fill="auto"/>
            <w:hideMark/>
          </w:tcPr>
          <w:p w14:paraId="59023FFC"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098" w:type="dxa"/>
            <w:tcBorders>
              <w:top w:val="single" w:sz="6" w:space="0" w:color="000000"/>
              <w:left w:val="single" w:sz="6" w:space="0" w:color="000000"/>
              <w:bottom w:val="single" w:sz="6" w:space="0" w:color="000000"/>
              <w:right w:val="single" w:sz="6" w:space="0" w:color="000000"/>
            </w:tcBorders>
            <w:shd w:val="clear" w:color="auto" w:fill="auto"/>
            <w:hideMark/>
          </w:tcPr>
          <w:p w14:paraId="465D984A"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bl>
    <w:p w14:paraId="65F14FB9" w14:textId="0AE34D57" w:rsidR="00A5268D" w:rsidRDefault="00A5268D" w:rsidP="00770D8A">
      <w:pPr>
        <w:rPr>
          <w:rFonts w:cstheme="minorHAnsi"/>
        </w:rPr>
      </w:pPr>
    </w:p>
    <w:p w14:paraId="4D1AA8D2" w14:textId="12CB6330" w:rsidR="00A712D5" w:rsidRDefault="00A712D5" w:rsidP="00770D8A">
      <w:pPr>
        <w:rPr>
          <w:rFonts w:cstheme="minorHAnsi"/>
        </w:rPr>
      </w:pPr>
    </w:p>
    <w:p w14:paraId="1FA8EA01" w14:textId="2E25D95E" w:rsidR="00A712D5" w:rsidRDefault="00A712D5" w:rsidP="00770D8A">
      <w:pPr>
        <w:rPr>
          <w:rFonts w:cstheme="minorHAnsi"/>
        </w:rPr>
      </w:pPr>
    </w:p>
    <w:p w14:paraId="7D10BD0B" w14:textId="06313D4B" w:rsidR="00A712D5" w:rsidRDefault="00A712D5" w:rsidP="00770D8A">
      <w:pPr>
        <w:rPr>
          <w:rFonts w:cstheme="minorHAnsi"/>
        </w:rPr>
      </w:pPr>
    </w:p>
    <w:p w14:paraId="2A09281C" w14:textId="3C54870D" w:rsidR="00A712D5" w:rsidRDefault="00A712D5" w:rsidP="00770D8A">
      <w:pPr>
        <w:rPr>
          <w:rFonts w:cstheme="minorHAnsi"/>
        </w:rPr>
      </w:pPr>
    </w:p>
    <w:p w14:paraId="11CDBF23" w14:textId="77777777" w:rsidR="00A712D5" w:rsidRPr="00A712D5" w:rsidRDefault="00A712D5" w:rsidP="00770D8A">
      <w:pPr>
        <w:rPr>
          <w:rFonts w:eastAsia="Times New Roman" w:cstheme="minorHAnsi"/>
          <w:b/>
          <w:bCs/>
          <w:sz w:val="24"/>
          <w:szCs w:val="24"/>
          <w:lang w:val="en-US" w:eastAsia="en-GB"/>
        </w:rPr>
      </w:pPr>
    </w:p>
    <w:p w14:paraId="2429DC1C" w14:textId="44CC6F36"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 xml:space="preserve">Section 2: Child </w:t>
      </w:r>
      <w:r w:rsidR="00C43A21" w:rsidRPr="00A712D5">
        <w:rPr>
          <w:rFonts w:eastAsia="Times New Roman" w:cstheme="minorHAnsi"/>
          <w:b/>
          <w:bCs/>
          <w:sz w:val="24"/>
          <w:szCs w:val="24"/>
          <w:lang w:val="en-US" w:eastAsia="en-GB"/>
        </w:rPr>
        <w:t>P</w:t>
      </w:r>
      <w:r w:rsidRPr="00A712D5">
        <w:rPr>
          <w:rFonts w:eastAsia="Times New Roman" w:cstheme="minorHAnsi"/>
          <w:b/>
          <w:bCs/>
          <w:sz w:val="24"/>
          <w:szCs w:val="24"/>
          <w:lang w:val="en-US" w:eastAsia="en-GB"/>
        </w:rPr>
        <w:t>rotection</w:t>
      </w:r>
      <w:r w:rsidRPr="00A712D5">
        <w:rPr>
          <w:rFonts w:eastAsia="Times New Roman" w:cstheme="minorHAnsi"/>
          <w:b/>
          <w:bCs/>
          <w:sz w:val="24"/>
          <w:szCs w:val="24"/>
          <w:lang w:eastAsia="en-GB"/>
        </w:rPr>
        <w:t>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8"/>
        <w:gridCol w:w="1134"/>
        <w:gridCol w:w="2126"/>
      </w:tblGrid>
      <w:tr w:rsidR="002E42FD" w:rsidRPr="00A712D5" w14:paraId="421C96D4" w14:textId="77777777" w:rsidTr="002E42FD">
        <w:trPr>
          <w:trHeight w:val="55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74EDEA72"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You have in place:</w:t>
            </w:r>
            <w:r w:rsidRPr="00A712D5">
              <w:rPr>
                <w:rFonts w:eastAsia="Times New Roman" w:cstheme="minorHAnsi"/>
                <w:b/>
                <w:bCs/>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648142B"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Yes or No</w:t>
            </w:r>
            <w:r w:rsidRPr="00A712D5">
              <w:rPr>
                <w:rFonts w:eastAsia="Times New Roman" w:cstheme="minorHAnsi"/>
                <w:b/>
                <w:bCs/>
                <w:sz w:val="24"/>
                <w:szCs w:val="24"/>
                <w:lang w:eastAsia="en-GB"/>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763AA017"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Additional information</w:t>
            </w:r>
            <w:r w:rsidRPr="00A712D5">
              <w:rPr>
                <w:rFonts w:eastAsia="Times New Roman" w:cstheme="minorHAnsi"/>
                <w:b/>
                <w:bCs/>
                <w:sz w:val="24"/>
                <w:szCs w:val="24"/>
                <w:lang w:eastAsia="en-GB"/>
              </w:rPr>
              <w:t> </w:t>
            </w:r>
          </w:p>
        </w:tc>
      </w:tr>
      <w:tr w:rsidR="002E42FD" w:rsidRPr="00A712D5" w14:paraId="13CF727B" w14:textId="77777777" w:rsidTr="002E42FD">
        <w:trPr>
          <w:trHeight w:val="163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5DD3223F" w14:textId="2501FB3B"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 written statement of your group/organisation’s commitment to protecting all children and young people from harm. Such a policy should ensure no child is discriminated against on the grounds of race, gender, culture, sexual orientation or ability.</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07D5C5EC"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2F16ABF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4F11C2D5" w14:textId="77777777" w:rsidTr="002E42FD">
        <w:trPr>
          <w:trHeight w:val="108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18678D10" w14:textId="7E274B81"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 xml:space="preserve">Written procedures for dealing with situations where a child says </w:t>
            </w:r>
            <w:r w:rsidR="004438D6" w:rsidRPr="00A712D5">
              <w:rPr>
                <w:rFonts w:eastAsia="Times New Roman" w:cstheme="minorHAnsi"/>
                <w:sz w:val="24"/>
                <w:szCs w:val="24"/>
                <w:lang w:val="en-US" w:eastAsia="en-GB"/>
              </w:rPr>
              <w:t>they are</w:t>
            </w:r>
            <w:r w:rsidRPr="00A712D5">
              <w:rPr>
                <w:rFonts w:eastAsia="Times New Roman" w:cstheme="minorHAnsi"/>
                <w:sz w:val="24"/>
                <w:szCs w:val="24"/>
                <w:lang w:val="en-US" w:eastAsia="en-GB"/>
              </w:rPr>
              <w:t xml:space="preserve"> being abused or neglected or </w:t>
            </w:r>
            <w:r w:rsidR="006B7262" w:rsidRPr="00A712D5">
              <w:rPr>
                <w:rFonts w:eastAsia="Times New Roman" w:cstheme="minorHAnsi"/>
                <w:sz w:val="24"/>
                <w:szCs w:val="24"/>
                <w:lang w:val="en-US" w:eastAsia="en-GB"/>
              </w:rPr>
              <w:t>are</w:t>
            </w:r>
            <w:r w:rsidRPr="00A712D5">
              <w:rPr>
                <w:rFonts w:eastAsia="Times New Roman" w:cstheme="minorHAnsi"/>
                <w:sz w:val="24"/>
                <w:szCs w:val="24"/>
                <w:lang w:val="en-US" w:eastAsia="en-GB"/>
              </w:rPr>
              <w:t xml:space="preserve"> showing signs of harm.</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579B5103"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7C7FD4C0"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0EF17D27" w14:textId="77777777" w:rsidTr="002E42FD">
        <w:trPr>
          <w:trHeight w:val="93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2E633D7F" w14:textId="1FEB0640"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Written procedures for dealing with situations where allegations of abuse are made against someone (either an adult or child) in your</w:t>
            </w:r>
            <w:r w:rsidR="0043361F" w:rsidRPr="00A712D5">
              <w:rPr>
                <w:rFonts w:eastAsia="Times New Roman" w:cstheme="minorHAnsi"/>
                <w:sz w:val="24"/>
                <w:szCs w:val="24"/>
                <w:lang w:val="en-US" w:eastAsia="en-GB"/>
              </w:rPr>
              <w:t xml:space="preserve"> </w:t>
            </w:r>
            <w:r w:rsidRPr="00A712D5">
              <w:rPr>
                <w:rFonts w:eastAsia="Times New Roman" w:cstheme="minorHAnsi"/>
                <w:sz w:val="24"/>
                <w:szCs w:val="24"/>
                <w:lang w:val="en-US" w:eastAsia="en-GB"/>
              </w:rPr>
              <w:t>group/organisation.</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303B0F19"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64BF0361"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37D9833B" w14:textId="77777777" w:rsidTr="002E42FD">
        <w:trPr>
          <w:trHeight w:val="81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615AFDA2"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Staff know and understand the child protection policy and procedures.</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7AC12017"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5DF9164D"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5D5F1015" w14:textId="77777777" w:rsidTr="002E42FD">
        <w:trPr>
          <w:trHeight w:val="136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2E8C408E"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 code of good practice for staff and volunteers which identifies the expected behaviours of responsible adults when supervising, teaching, coaching or providing support to children.</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5595646C"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5F3A5F18"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1B712212" w14:textId="77777777" w:rsidTr="002E42FD">
        <w:trPr>
          <w:trHeight w:val="81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22F8D2D8" w14:textId="5375A26C"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 xml:space="preserve">A nominated/designated person in your </w:t>
            </w:r>
            <w:r w:rsidR="0043361F" w:rsidRPr="00A712D5">
              <w:rPr>
                <w:rFonts w:eastAsia="Times New Roman" w:cstheme="minorHAnsi"/>
                <w:sz w:val="24"/>
                <w:szCs w:val="24"/>
                <w:lang w:val="en-US" w:eastAsia="en-GB"/>
              </w:rPr>
              <w:t>group/</w:t>
            </w:r>
            <w:r w:rsidRPr="00A712D5">
              <w:rPr>
                <w:rFonts w:eastAsia="Times New Roman" w:cstheme="minorHAnsi"/>
                <w:sz w:val="24"/>
                <w:szCs w:val="24"/>
                <w:lang w:val="en-US" w:eastAsia="en-GB"/>
              </w:rPr>
              <w:t>organisation with a lead responsibility for safeguarding.</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3EBD5A72"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0143A72D"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455A8DF1" w14:textId="77777777" w:rsidTr="002E42FD">
        <w:trPr>
          <w:trHeight w:val="136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5E34D345" w14:textId="62E4E432"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Information for parents of children with whom it has contact giving details of its child protection procedures and how they may make complaints if they have any concerns about the treatment of their children.</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2B99F56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4C67CE1A"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bl>
    <w:p w14:paraId="3E042FDE" w14:textId="517C4A95" w:rsidR="002E42FD" w:rsidRDefault="002E42FD" w:rsidP="00770D8A">
      <w:pPr>
        <w:rPr>
          <w:rFonts w:eastAsia="Times New Roman" w:cstheme="minorHAnsi"/>
          <w:sz w:val="15"/>
          <w:szCs w:val="15"/>
          <w:lang w:eastAsia="en-GB"/>
        </w:rPr>
      </w:pPr>
      <w:r w:rsidRPr="00A712D5">
        <w:rPr>
          <w:rFonts w:eastAsia="Times New Roman" w:cstheme="minorHAnsi"/>
          <w:sz w:val="15"/>
          <w:szCs w:val="15"/>
          <w:lang w:eastAsia="en-GB"/>
        </w:rPr>
        <w:t> </w:t>
      </w:r>
    </w:p>
    <w:p w14:paraId="28461F41" w14:textId="2529D463" w:rsidR="00A712D5" w:rsidRDefault="00A712D5" w:rsidP="00770D8A">
      <w:pPr>
        <w:rPr>
          <w:rFonts w:eastAsia="Times New Roman" w:cstheme="minorHAnsi"/>
          <w:sz w:val="15"/>
          <w:szCs w:val="15"/>
          <w:lang w:eastAsia="en-GB"/>
        </w:rPr>
      </w:pPr>
    </w:p>
    <w:p w14:paraId="50C5904A" w14:textId="463D34CF" w:rsidR="00A712D5" w:rsidRDefault="00A712D5" w:rsidP="00770D8A">
      <w:pPr>
        <w:rPr>
          <w:rFonts w:eastAsia="Times New Roman" w:cstheme="minorHAnsi"/>
          <w:sz w:val="15"/>
          <w:szCs w:val="15"/>
          <w:lang w:eastAsia="en-GB"/>
        </w:rPr>
      </w:pPr>
    </w:p>
    <w:p w14:paraId="351FBF71" w14:textId="1E002E84" w:rsidR="00A712D5" w:rsidRDefault="00A712D5" w:rsidP="00770D8A">
      <w:pPr>
        <w:rPr>
          <w:rFonts w:eastAsia="Times New Roman" w:cstheme="minorHAnsi"/>
          <w:sz w:val="15"/>
          <w:szCs w:val="15"/>
          <w:lang w:eastAsia="en-GB"/>
        </w:rPr>
      </w:pPr>
    </w:p>
    <w:p w14:paraId="080536FA" w14:textId="4B1AD110" w:rsidR="00A712D5" w:rsidRDefault="00A712D5" w:rsidP="00770D8A">
      <w:pPr>
        <w:rPr>
          <w:rFonts w:eastAsia="Times New Roman" w:cstheme="minorHAnsi"/>
          <w:sz w:val="15"/>
          <w:szCs w:val="15"/>
          <w:lang w:eastAsia="en-GB"/>
        </w:rPr>
      </w:pPr>
    </w:p>
    <w:p w14:paraId="5ED32E26" w14:textId="669E51C0" w:rsidR="00A712D5" w:rsidRDefault="00A712D5" w:rsidP="00770D8A">
      <w:pPr>
        <w:rPr>
          <w:rFonts w:eastAsia="Times New Roman" w:cstheme="minorHAnsi"/>
          <w:sz w:val="15"/>
          <w:szCs w:val="15"/>
          <w:lang w:eastAsia="en-GB"/>
        </w:rPr>
      </w:pPr>
    </w:p>
    <w:p w14:paraId="62B32CCE" w14:textId="0ECAD6EC" w:rsidR="00A712D5" w:rsidRDefault="00A712D5" w:rsidP="00770D8A">
      <w:pPr>
        <w:rPr>
          <w:rFonts w:eastAsia="Times New Roman" w:cstheme="minorHAnsi"/>
          <w:sz w:val="15"/>
          <w:szCs w:val="15"/>
          <w:lang w:eastAsia="en-GB"/>
        </w:rPr>
      </w:pPr>
    </w:p>
    <w:p w14:paraId="16A3C76C" w14:textId="242629BE" w:rsidR="00A712D5" w:rsidRDefault="00A712D5" w:rsidP="00770D8A">
      <w:pPr>
        <w:rPr>
          <w:rFonts w:eastAsia="Times New Roman" w:cstheme="minorHAnsi"/>
          <w:sz w:val="15"/>
          <w:szCs w:val="15"/>
          <w:lang w:eastAsia="en-GB"/>
        </w:rPr>
      </w:pPr>
    </w:p>
    <w:p w14:paraId="671C17A4" w14:textId="3BC3E291" w:rsidR="00A712D5" w:rsidRDefault="00A712D5" w:rsidP="00770D8A">
      <w:pPr>
        <w:rPr>
          <w:rFonts w:eastAsia="Times New Roman" w:cstheme="minorHAnsi"/>
          <w:sz w:val="15"/>
          <w:szCs w:val="15"/>
          <w:lang w:eastAsia="en-GB"/>
        </w:rPr>
      </w:pPr>
    </w:p>
    <w:p w14:paraId="64D7B568" w14:textId="425743BA" w:rsidR="00A712D5" w:rsidRDefault="00A712D5" w:rsidP="00770D8A">
      <w:pPr>
        <w:rPr>
          <w:rFonts w:eastAsia="Times New Roman" w:cstheme="minorHAnsi"/>
          <w:sz w:val="15"/>
          <w:szCs w:val="15"/>
          <w:lang w:eastAsia="en-GB"/>
        </w:rPr>
      </w:pPr>
    </w:p>
    <w:p w14:paraId="28CE1475" w14:textId="77777777" w:rsidR="00A712D5" w:rsidRPr="00A712D5" w:rsidRDefault="00A712D5" w:rsidP="00770D8A">
      <w:pPr>
        <w:rPr>
          <w:rFonts w:eastAsia="Times New Roman" w:cstheme="minorHAnsi"/>
          <w:sz w:val="15"/>
          <w:szCs w:val="15"/>
          <w:lang w:eastAsia="en-GB"/>
        </w:rPr>
      </w:pPr>
    </w:p>
    <w:p w14:paraId="0FEE4A6A" w14:textId="77777777" w:rsidR="00A712D5" w:rsidRDefault="00A712D5" w:rsidP="00770D8A">
      <w:pPr>
        <w:rPr>
          <w:rFonts w:eastAsia="Times New Roman" w:cstheme="minorHAnsi"/>
          <w:b/>
          <w:bCs/>
          <w:sz w:val="24"/>
          <w:szCs w:val="24"/>
          <w:lang w:val="en-US" w:eastAsia="en-GB"/>
        </w:rPr>
      </w:pPr>
    </w:p>
    <w:p w14:paraId="253314A9" w14:textId="77777777" w:rsidR="00A712D5" w:rsidRDefault="00A712D5" w:rsidP="00770D8A">
      <w:pPr>
        <w:rPr>
          <w:rFonts w:eastAsia="Times New Roman" w:cstheme="minorHAnsi"/>
          <w:b/>
          <w:bCs/>
          <w:sz w:val="24"/>
          <w:szCs w:val="24"/>
          <w:lang w:val="en-US" w:eastAsia="en-GB"/>
        </w:rPr>
      </w:pPr>
    </w:p>
    <w:p w14:paraId="41AD1EE8" w14:textId="33AC6565"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 xml:space="preserve">Section 3: Whistleblowing and </w:t>
      </w:r>
      <w:r w:rsidR="003D6E74" w:rsidRPr="00A712D5">
        <w:rPr>
          <w:rFonts w:eastAsia="Times New Roman" w:cstheme="minorHAnsi"/>
          <w:b/>
          <w:bCs/>
          <w:sz w:val="24"/>
          <w:szCs w:val="24"/>
          <w:lang w:val="en-US" w:eastAsia="en-GB"/>
        </w:rPr>
        <w:t>I</w:t>
      </w:r>
      <w:r w:rsidRPr="00A712D5">
        <w:rPr>
          <w:rFonts w:eastAsia="Times New Roman" w:cstheme="minorHAnsi"/>
          <w:b/>
          <w:bCs/>
          <w:sz w:val="24"/>
          <w:szCs w:val="24"/>
          <w:lang w:val="en-US" w:eastAsia="en-GB"/>
        </w:rPr>
        <w:t xml:space="preserve">nformation </w:t>
      </w:r>
      <w:r w:rsidR="003D6E74" w:rsidRPr="00A712D5">
        <w:rPr>
          <w:rFonts w:eastAsia="Times New Roman" w:cstheme="minorHAnsi"/>
          <w:b/>
          <w:bCs/>
          <w:sz w:val="24"/>
          <w:szCs w:val="24"/>
          <w:lang w:val="en-US" w:eastAsia="en-GB"/>
        </w:rPr>
        <w:t>S</w:t>
      </w:r>
      <w:r w:rsidRPr="00A712D5">
        <w:rPr>
          <w:rFonts w:eastAsia="Times New Roman" w:cstheme="minorHAnsi"/>
          <w:b/>
          <w:bCs/>
          <w:sz w:val="24"/>
          <w:szCs w:val="24"/>
          <w:lang w:val="en-US" w:eastAsia="en-GB"/>
        </w:rPr>
        <w:t>haring</w:t>
      </w:r>
      <w:r w:rsidRPr="00A712D5">
        <w:rPr>
          <w:rFonts w:eastAsia="Times New Roman" w:cstheme="minorHAnsi"/>
          <w:b/>
          <w:bCs/>
          <w:sz w:val="24"/>
          <w:szCs w:val="24"/>
          <w:lang w:eastAsia="en-GB"/>
        </w:rPr>
        <w:t>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8"/>
        <w:gridCol w:w="1134"/>
        <w:gridCol w:w="2150"/>
      </w:tblGrid>
      <w:tr w:rsidR="002E42FD" w:rsidRPr="00A712D5" w14:paraId="27F25D3D" w14:textId="77777777" w:rsidTr="00770D8A">
        <w:trPr>
          <w:trHeight w:val="55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29877A28"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You have in place:</w:t>
            </w:r>
            <w:r w:rsidRPr="00A712D5">
              <w:rPr>
                <w:rFonts w:eastAsia="Times New Roman" w:cstheme="minorHAnsi"/>
                <w:b/>
                <w:bCs/>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D661C22"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Yes or No</w:t>
            </w:r>
            <w:r w:rsidRPr="00A712D5">
              <w:rPr>
                <w:rFonts w:eastAsia="Times New Roman" w:cstheme="minorHAnsi"/>
                <w:b/>
                <w:bCs/>
                <w:sz w:val="24"/>
                <w:szCs w:val="24"/>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615228C1"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Additional information</w:t>
            </w:r>
            <w:r w:rsidRPr="00A712D5">
              <w:rPr>
                <w:rFonts w:eastAsia="Times New Roman" w:cstheme="minorHAnsi"/>
                <w:b/>
                <w:bCs/>
                <w:sz w:val="24"/>
                <w:szCs w:val="24"/>
                <w:lang w:eastAsia="en-GB"/>
              </w:rPr>
              <w:t> </w:t>
            </w:r>
          </w:p>
        </w:tc>
      </w:tr>
      <w:tr w:rsidR="002E42FD" w:rsidRPr="00A712D5" w14:paraId="1B2EBE2E" w14:textId="77777777" w:rsidTr="00770D8A">
        <w:trPr>
          <w:trHeight w:val="136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17EFC0EF" w14:textId="6D5E857C"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 whistle blowing policy which provides a method for staff, volunteers or users to make known any concerns that they may have about another person within the organisation/group.</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3C94725"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3BBB4ABB"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0F11A995" w14:textId="77777777" w:rsidTr="00770D8A">
        <w:trPr>
          <w:trHeight w:val="136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6B42A0CF"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 confidentiality policy which details how any information regarding children and their families will be held and under what circumstances such information may be shared with other agencies.</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7620049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455CAACF"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bl>
    <w:p w14:paraId="22618743" w14:textId="50216642" w:rsidR="002E42FD" w:rsidRPr="00A712D5" w:rsidRDefault="002E42FD" w:rsidP="00770D8A">
      <w:pPr>
        <w:rPr>
          <w:rFonts w:eastAsia="Times New Roman" w:cstheme="minorHAnsi"/>
          <w:sz w:val="24"/>
          <w:szCs w:val="24"/>
          <w:lang w:eastAsia="en-GB"/>
        </w:rPr>
      </w:pPr>
      <w:r w:rsidRPr="00A712D5">
        <w:rPr>
          <w:rFonts w:eastAsia="Times New Roman" w:cstheme="minorHAnsi"/>
          <w:sz w:val="15"/>
          <w:szCs w:val="15"/>
          <w:lang w:eastAsia="en-GB"/>
        </w:rPr>
        <w:t> </w:t>
      </w:r>
      <w:r w:rsidRPr="00A712D5">
        <w:rPr>
          <w:rFonts w:eastAsia="Times New Roman" w:cstheme="minorHAnsi"/>
          <w:b/>
          <w:bCs/>
          <w:sz w:val="24"/>
          <w:szCs w:val="24"/>
          <w:lang w:val="en-US" w:eastAsia="en-GB"/>
        </w:rPr>
        <w:t xml:space="preserve">Section 4: Avoiding </w:t>
      </w:r>
      <w:r w:rsidR="003D6E74" w:rsidRPr="00A712D5">
        <w:rPr>
          <w:rFonts w:eastAsia="Times New Roman" w:cstheme="minorHAnsi"/>
          <w:b/>
          <w:bCs/>
          <w:sz w:val="24"/>
          <w:szCs w:val="24"/>
          <w:lang w:val="en-US" w:eastAsia="en-GB"/>
        </w:rPr>
        <w:t>A</w:t>
      </w:r>
      <w:r w:rsidRPr="00A712D5">
        <w:rPr>
          <w:rFonts w:eastAsia="Times New Roman" w:cstheme="minorHAnsi"/>
          <w:b/>
          <w:bCs/>
          <w:sz w:val="24"/>
          <w:szCs w:val="24"/>
          <w:lang w:val="en-US" w:eastAsia="en-GB"/>
        </w:rPr>
        <w:t xml:space="preserve">ccidents and </w:t>
      </w:r>
      <w:r w:rsidR="003D6E74" w:rsidRPr="00A712D5">
        <w:rPr>
          <w:rFonts w:eastAsia="Times New Roman" w:cstheme="minorHAnsi"/>
          <w:b/>
          <w:bCs/>
          <w:sz w:val="24"/>
          <w:szCs w:val="24"/>
          <w:lang w:val="en-US" w:eastAsia="en-GB"/>
        </w:rPr>
        <w:t>R</w:t>
      </w:r>
      <w:r w:rsidRPr="00A712D5">
        <w:rPr>
          <w:rFonts w:eastAsia="Times New Roman" w:cstheme="minorHAnsi"/>
          <w:b/>
          <w:bCs/>
          <w:sz w:val="24"/>
          <w:szCs w:val="24"/>
          <w:lang w:val="en-US" w:eastAsia="en-GB"/>
        </w:rPr>
        <w:t xml:space="preserve">unning </w:t>
      </w:r>
      <w:r w:rsidR="003D6E74" w:rsidRPr="00A712D5">
        <w:rPr>
          <w:rFonts w:eastAsia="Times New Roman" w:cstheme="minorHAnsi"/>
          <w:b/>
          <w:bCs/>
          <w:sz w:val="24"/>
          <w:szCs w:val="24"/>
          <w:lang w:val="en-US" w:eastAsia="en-GB"/>
        </w:rPr>
        <w:t>S</w:t>
      </w:r>
      <w:r w:rsidRPr="00A712D5">
        <w:rPr>
          <w:rFonts w:eastAsia="Times New Roman" w:cstheme="minorHAnsi"/>
          <w:b/>
          <w:bCs/>
          <w:sz w:val="24"/>
          <w:szCs w:val="24"/>
          <w:lang w:val="en-US" w:eastAsia="en-GB"/>
        </w:rPr>
        <w:t xml:space="preserve">afe </w:t>
      </w:r>
      <w:r w:rsidR="003D6E74" w:rsidRPr="00A712D5">
        <w:rPr>
          <w:rFonts w:eastAsia="Times New Roman" w:cstheme="minorHAnsi"/>
          <w:b/>
          <w:bCs/>
          <w:sz w:val="24"/>
          <w:szCs w:val="24"/>
          <w:lang w:val="en-US" w:eastAsia="en-GB"/>
        </w:rPr>
        <w:t>A</w:t>
      </w:r>
      <w:r w:rsidRPr="00A712D5">
        <w:rPr>
          <w:rFonts w:eastAsia="Times New Roman" w:cstheme="minorHAnsi"/>
          <w:b/>
          <w:bCs/>
          <w:sz w:val="24"/>
          <w:szCs w:val="24"/>
          <w:lang w:val="en-US" w:eastAsia="en-GB"/>
        </w:rPr>
        <w:t>ctivities</w:t>
      </w:r>
      <w:r w:rsidRPr="00A712D5">
        <w:rPr>
          <w:rFonts w:eastAsia="Times New Roman" w:cstheme="minorHAnsi"/>
          <w:b/>
          <w:bCs/>
          <w:sz w:val="24"/>
          <w:szCs w:val="24"/>
          <w:lang w:eastAsia="en-GB"/>
        </w:rPr>
        <w:t> </w:t>
      </w:r>
    </w:p>
    <w:tbl>
      <w:tblPr>
        <w:tblW w:w="0" w:type="auto"/>
        <w:tblInd w:w="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8"/>
        <w:gridCol w:w="1134"/>
        <w:gridCol w:w="2150"/>
      </w:tblGrid>
      <w:tr w:rsidR="002E42FD" w:rsidRPr="00A712D5" w14:paraId="68D373D4" w14:textId="77777777" w:rsidTr="00770D8A">
        <w:trPr>
          <w:trHeight w:val="55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128EE7EA"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You have in place:</w:t>
            </w:r>
            <w:r w:rsidRPr="00A712D5">
              <w:rPr>
                <w:rFonts w:eastAsia="Times New Roman" w:cstheme="minorHAnsi"/>
                <w:b/>
                <w:bCs/>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0F63B5EE"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Yes or No</w:t>
            </w:r>
            <w:r w:rsidRPr="00A712D5">
              <w:rPr>
                <w:rFonts w:eastAsia="Times New Roman" w:cstheme="minorHAnsi"/>
                <w:b/>
                <w:bCs/>
                <w:sz w:val="24"/>
                <w:szCs w:val="24"/>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7F472E98" w14:textId="77777777" w:rsidR="002E42FD" w:rsidRPr="00A712D5" w:rsidRDefault="002E42FD" w:rsidP="00770D8A">
            <w:pPr>
              <w:rPr>
                <w:rFonts w:eastAsia="Times New Roman" w:cstheme="minorHAnsi"/>
                <w:b/>
                <w:bCs/>
                <w:sz w:val="24"/>
                <w:szCs w:val="24"/>
                <w:lang w:eastAsia="en-GB"/>
              </w:rPr>
            </w:pPr>
            <w:r w:rsidRPr="00A712D5">
              <w:rPr>
                <w:rFonts w:eastAsia="Times New Roman" w:cstheme="minorHAnsi"/>
                <w:b/>
                <w:bCs/>
                <w:sz w:val="24"/>
                <w:szCs w:val="24"/>
                <w:lang w:val="en-US" w:eastAsia="en-GB"/>
              </w:rPr>
              <w:t>Additional information</w:t>
            </w:r>
            <w:r w:rsidRPr="00A712D5">
              <w:rPr>
                <w:rFonts w:eastAsia="Times New Roman" w:cstheme="minorHAnsi"/>
                <w:b/>
                <w:bCs/>
                <w:sz w:val="24"/>
                <w:szCs w:val="24"/>
                <w:lang w:eastAsia="en-GB"/>
              </w:rPr>
              <w:t> </w:t>
            </w:r>
          </w:p>
        </w:tc>
      </w:tr>
      <w:tr w:rsidR="002E42FD" w:rsidRPr="00A712D5" w14:paraId="02D4C8D8" w14:textId="77777777" w:rsidTr="00770D8A">
        <w:trPr>
          <w:trHeight w:val="54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130F7A8A"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An accident prevention policy and plan.</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53DCB089"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546D5EA5"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1B7B0472" w14:textId="77777777" w:rsidTr="00770D8A">
        <w:trPr>
          <w:trHeight w:val="163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3829C556"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Up to date risk assessment of where the group meets and assessments in advance of specific activities, outings, events involving children and young people, with evidence that actions have been taken where necessary to manage risks.</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358436EF"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2C3C2C4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74AF04D8" w14:textId="77777777" w:rsidTr="00770D8A">
        <w:trPr>
          <w:trHeight w:val="108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596657CA"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Regular checks on equipment used by children and young people carried out in accordance with health and safety guidance.</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642BA12"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08E92EA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51A8BB28" w14:textId="77777777" w:rsidTr="00770D8A">
        <w:trPr>
          <w:trHeight w:val="54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7959C64E"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Adult to child ratios which are appropriate and safe.</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041997A6"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64DB71C7"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45C6D87E" w14:textId="77777777" w:rsidTr="00770D8A">
        <w:trPr>
          <w:trHeight w:val="108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5120BB88"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 policy on parental consent to activities for children up to their 18</w:t>
            </w:r>
            <w:r w:rsidRPr="00A712D5">
              <w:rPr>
                <w:rFonts w:eastAsia="Times New Roman" w:cstheme="minorHAnsi"/>
                <w:sz w:val="16"/>
                <w:szCs w:val="16"/>
                <w:lang w:val="en-US" w:eastAsia="en-GB"/>
              </w:rPr>
              <w:t xml:space="preserve">th </w:t>
            </w:r>
            <w:r w:rsidRPr="00A712D5">
              <w:rPr>
                <w:rFonts w:eastAsia="Times New Roman" w:cstheme="minorHAnsi"/>
                <w:sz w:val="24"/>
                <w:szCs w:val="24"/>
                <w:lang w:val="en-US" w:eastAsia="en-GB"/>
              </w:rPr>
              <w:t>birthday unless those young people are living away from home or being a looked after child.</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FC72D9D"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472DDEBD"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389DD6AA" w14:textId="77777777" w:rsidTr="00770D8A">
        <w:trPr>
          <w:trHeight w:val="72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786C3FD3"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Information about each child’s medical and dietary needs, allergies and specific individual requirements.</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6BD96AA0"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0EDC6866"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2C401107" w14:textId="77777777" w:rsidTr="00770D8A">
        <w:trPr>
          <w:trHeight w:val="615"/>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1A4107C9"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Parent/carer contact details.</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BD45D32"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2D08235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7A2F5907" w14:textId="77777777" w:rsidTr="00770D8A">
        <w:trPr>
          <w:trHeight w:val="69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30DA0645"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Access to a phone during group meetings and activities.</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372F5EE8"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2F58BBF4"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3B17CCE7" w14:textId="77777777" w:rsidTr="00770D8A">
        <w:trPr>
          <w:trHeight w:val="54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05775623"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A procedure for recording accidents and dealing with illness.</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4E30221B"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279931CA"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r w:rsidR="002E42FD" w:rsidRPr="00A712D5" w14:paraId="27E76FFF" w14:textId="77777777" w:rsidTr="00770D8A">
        <w:trPr>
          <w:trHeight w:val="540"/>
        </w:trPr>
        <w:tc>
          <w:tcPr>
            <w:tcW w:w="6848" w:type="dxa"/>
            <w:tcBorders>
              <w:top w:val="single" w:sz="6" w:space="0" w:color="000000"/>
              <w:left w:val="single" w:sz="6" w:space="0" w:color="000000"/>
              <w:bottom w:val="single" w:sz="6" w:space="0" w:color="000000"/>
              <w:right w:val="single" w:sz="6" w:space="0" w:color="000000"/>
            </w:tcBorders>
            <w:shd w:val="clear" w:color="auto" w:fill="auto"/>
            <w:hideMark/>
          </w:tcPr>
          <w:p w14:paraId="1B1C8E71"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Public liability insurance with no exclusions for child abuse.</w:t>
            </w:r>
            <w:r w:rsidRPr="00A712D5">
              <w:rPr>
                <w:rFonts w:eastAsia="Times New Roman" w:cstheme="minorHAnsi"/>
                <w:sz w:val="24"/>
                <w:szCs w:val="24"/>
                <w:lang w:eastAsia="en-GB"/>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hideMark/>
          </w:tcPr>
          <w:p w14:paraId="31913455"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c>
          <w:tcPr>
            <w:tcW w:w="2150" w:type="dxa"/>
            <w:tcBorders>
              <w:top w:val="single" w:sz="6" w:space="0" w:color="000000"/>
              <w:left w:val="single" w:sz="6" w:space="0" w:color="000000"/>
              <w:bottom w:val="single" w:sz="6" w:space="0" w:color="000000"/>
              <w:right w:val="single" w:sz="6" w:space="0" w:color="000000"/>
            </w:tcBorders>
            <w:shd w:val="clear" w:color="auto" w:fill="auto"/>
            <w:hideMark/>
          </w:tcPr>
          <w:p w14:paraId="2A916BF5"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lang w:eastAsia="en-GB"/>
              </w:rPr>
              <w:t> </w:t>
            </w:r>
          </w:p>
        </w:tc>
      </w:tr>
    </w:tbl>
    <w:p w14:paraId="74C042E1" w14:textId="77777777" w:rsidR="002E42FD" w:rsidRPr="00A712D5" w:rsidRDefault="002E42FD" w:rsidP="00770D8A">
      <w:pPr>
        <w:rPr>
          <w:rFonts w:eastAsia="Times New Roman" w:cstheme="minorHAnsi"/>
          <w:sz w:val="24"/>
          <w:szCs w:val="24"/>
          <w:lang w:eastAsia="en-GB"/>
        </w:rPr>
      </w:pPr>
      <w:r w:rsidRPr="00A712D5">
        <w:rPr>
          <w:rFonts w:eastAsia="Times New Roman" w:cstheme="minorHAnsi"/>
          <w:sz w:val="19"/>
          <w:szCs w:val="19"/>
          <w:lang w:eastAsia="en-GB"/>
        </w:rPr>
        <w:lastRenderedPageBreak/>
        <w:t> </w:t>
      </w:r>
    </w:p>
    <w:p w14:paraId="0E1E5F2A" w14:textId="77777777" w:rsidR="00A712D5" w:rsidRDefault="00A712D5" w:rsidP="00770D8A">
      <w:pPr>
        <w:rPr>
          <w:rFonts w:eastAsia="Times New Roman" w:cstheme="minorHAnsi"/>
          <w:b/>
          <w:bCs/>
          <w:sz w:val="24"/>
          <w:szCs w:val="24"/>
          <w:lang w:val="en-US" w:eastAsia="en-GB"/>
        </w:rPr>
      </w:pPr>
    </w:p>
    <w:p w14:paraId="24B666DE" w14:textId="77777777" w:rsidR="00A712D5" w:rsidRDefault="00A712D5" w:rsidP="00770D8A">
      <w:pPr>
        <w:rPr>
          <w:rFonts w:eastAsia="Times New Roman" w:cstheme="minorHAnsi"/>
          <w:b/>
          <w:bCs/>
          <w:sz w:val="24"/>
          <w:szCs w:val="24"/>
          <w:lang w:val="en-US" w:eastAsia="en-GB"/>
        </w:rPr>
      </w:pPr>
    </w:p>
    <w:p w14:paraId="03E20ED7" w14:textId="0495278C" w:rsidR="00770D8A" w:rsidRPr="00A712D5" w:rsidRDefault="002E42FD" w:rsidP="00770D8A">
      <w:pPr>
        <w:rPr>
          <w:rFonts w:eastAsia="Times New Roman" w:cstheme="minorHAnsi"/>
          <w:sz w:val="24"/>
          <w:szCs w:val="24"/>
          <w:lang w:val="en-US" w:eastAsia="en-GB"/>
        </w:rPr>
      </w:pPr>
      <w:r w:rsidRPr="00A712D5">
        <w:rPr>
          <w:rFonts w:eastAsia="Times New Roman" w:cstheme="minorHAnsi"/>
          <w:b/>
          <w:bCs/>
          <w:sz w:val="24"/>
          <w:szCs w:val="24"/>
          <w:lang w:val="en-US" w:eastAsia="en-GB"/>
        </w:rPr>
        <w:t>Signature</w:t>
      </w:r>
    </w:p>
    <w:p w14:paraId="42B3CB4D" w14:textId="125FFB4A" w:rsidR="002E42FD" w:rsidRPr="00A712D5" w:rsidRDefault="002E42FD" w:rsidP="00770D8A">
      <w:pPr>
        <w:rPr>
          <w:rFonts w:eastAsia="Times New Roman" w:cstheme="minorHAnsi"/>
          <w:b/>
          <w:bCs/>
          <w:sz w:val="24"/>
          <w:szCs w:val="24"/>
          <w:lang w:val="en-US" w:eastAsia="en-GB"/>
        </w:rPr>
      </w:pPr>
      <w:r w:rsidRPr="00A712D5">
        <w:rPr>
          <w:rFonts w:eastAsia="Times New Roman" w:cstheme="minorHAnsi"/>
          <w:b/>
          <w:bCs/>
          <w:sz w:val="24"/>
          <w:szCs w:val="24"/>
          <w:lang w:val="en-US" w:eastAsia="en-GB"/>
        </w:rPr>
        <w:t xml:space="preserve">I confirm that the measures listed above are in place. I also understand that if a child is at risk of harm or is actually harmed or there is a serious concern about the behaviour of an adult in the course of events on </w:t>
      </w:r>
      <w:r w:rsidR="000B079B" w:rsidRPr="00A712D5">
        <w:rPr>
          <w:rFonts w:eastAsia="Times New Roman" w:cstheme="minorHAnsi"/>
          <w:b/>
          <w:bCs/>
          <w:sz w:val="24"/>
          <w:szCs w:val="24"/>
          <w:lang w:val="en-US" w:eastAsia="en-GB"/>
        </w:rPr>
        <w:t>Britten Pears Arts’</w:t>
      </w:r>
      <w:r w:rsidR="0043361F" w:rsidRPr="00A712D5">
        <w:rPr>
          <w:rFonts w:eastAsia="Times New Roman" w:cstheme="minorHAnsi"/>
          <w:b/>
          <w:bCs/>
          <w:sz w:val="24"/>
          <w:szCs w:val="24"/>
          <w:lang w:val="en-US" w:eastAsia="en-GB"/>
        </w:rPr>
        <w:t xml:space="preserve"> </w:t>
      </w:r>
      <w:r w:rsidRPr="00A712D5">
        <w:rPr>
          <w:rFonts w:eastAsia="Times New Roman" w:cstheme="minorHAnsi"/>
          <w:b/>
          <w:bCs/>
          <w:sz w:val="24"/>
          <w:szCs w:val="24"/>
          <w:lang w:val="en-US" w:eastAsia="en-GB"/>
        </w:rPr>
        <w:t>premises I will notify a</w:t>
      </w:r>
      <w:r w:rsidR="0043361F" w:rsidRPr="00A712D5">
        <w:rPr>
          <w:rFonts w:eastAsia="Times New Roman" w:cstheme="minorHAnsi"/>
          <w:b/>
          <w:bCs/>
          <w:sz w:val="24"/>
          <w:szCs w:val="24"/>
          <w:lang w:val="en-US" w:eastAsia="en-GB"/>
        </w:rPr>
        <w:t xml:space="preserve"> </w:t>
      </w:r>
      <w:r w:rsidR="000B079B" w:rsidRPr="00A712D5">
        <w:rPr>
          <w:rFonts w:eastAsia="Times New Roman" w:cstheme="minorHAnsi"/>
          <w:b/>
          <w:bCs/>
          <w:sz w:val="24"/>
          <w:szCs w:val="24"/>
          <w:lang w:val="en-US" w:eastAsia="en-GB"/>
        </w:rPr>
        <w:t>BPA</w:t>
      </w:r>
      <w:r w:rsidR="0043361F" w:rsidRPr="00A712D5">
        <w:rPr>
          <w:rFonts w:eastAsia="Times New Roman" w:cstheme="minorHAnsi"/>
          <w:b/>
          <w:bCs/>
          <w:sz w:val="24"/>
          <w:szCs w:val="24"/>
          <w:lang w:val="en-US" w:eastAsia="en-GB"/>
        </w:rPr>
        <w:t xml:space="preserve"> </w:t>
      </w:r>
      <w:r w:rsidRPr="00A712D5">
        <w:rPr>
          <w:rFonts w:eastAsia="Times New Roman" w:cstheme="minorHAnsi"/>
          <w:b/>
          <w:bCs/>
          <w:sz w:val="24"/>
          <w:szCs w:val="24"/>
          <w:lang w:val="en-US" w:eastAsia="en-GB"/>
        </w:rPr>
        <w:t>designated safeguarding officer within one working day of the concern being identified. </w:t>
      </w:r>
      <w:r w:rsidRPr="00A712D5">
        <w:rPr>
          <w:rFonts w:eastAsia="Times New Roman" w:cstheme="minorHAnsi"/>
          <w:b/>
          <w:bCs/>
          <w:sz w:val="24"/>
          <w:szCs w:val="24"/>
          <w:lang w:eastAsia="en-GB"/>
        </w:rPr>
        <w:t> </w:t>
      </w:r>
    </w:p>
    <w:p w14:paraId="421A065B" w14:textId="77777777" w:rsidR="00A5268D" w:rsidRPr="00A712D5" w:rsidRDefault="00A5268D" w:rsidP="00770D8A">
      <w:pPr>
        <w:rPr>
          <w:rFonts w:eastAsia="Times New Roman" w:cstheme="minorHAnsi"/>
          <w:sz w:val="24"/>
          <w:szCs w:val="24"/>
          <w:lang w:val="en-US" w:eastAsia="en-GB"/>
        </w:rPr>
      </w:pPr>
    </w:p>
    <w:p w14:paraId="4DD41401" w14:textId="365A5274" w:rsidR="002E42FD" w:rsidRPr="00A712D5" w:rsidRDefault="002E42FD" w:rsidP="00770D8A">
      <w:pPr>
        <w:rPr>
          <w:rFonts w:eastAsia="Times New Roman" w:cstheme="minorHAnsi"/>
          <w:sz w:val="24"/>
          <w:szCs w:val="24"/>
          <w:lang w:eastAsia="en-GB"/>
        </w:rPr>
      </w:pPr>
      <w:r w:rsidRPr="00A712D5">
        <w:rPr>
          <w:rFonts w:eastAsia="Times New Roman" w:cstheme="minorHAnsi"/>
          <w:sz w:val="24"/>
          <w:szCs w:val="24"/>
          <w:lang w:val="en-US" w:eastAsia="en-GB"/>
        </w:rPr>
        <w:t>Name ………………………………………………………………………………… </w:t>
      </w:r>
      <w:r w:rsidRPr="00A712D5">
        <w:rPr>
          <w:rFonts w:eastAsia="Times New Roman" w:cstheme="minorHAnsi"/>
          <w:sz w:val="24"/>
          <w:szCs w:val="24"/>
          <w:lang w:eastAsia="en-GB"/>
        </w:rPr>
        <w:t> </w:t>
      </w:r>
    </w:p>
    <w:p w14:paraId="77529F66" w14:textId="77777777" w:rsidR="00A5268D" w:rsidRPr="00A712D5" w:rsidRDefault="00A5268D" w:rsidP="00770D8A">
      <w:pPr>
        <w:rPr>
          <w:rFonts w:eastAsia="Times New Roman" w:cstheme="minorHAnsi"/>
          <w:sz w:val="24"/>
          <w:szCs w:val="24"/>
          <w:lang w:val="en-US" w:eastAsia="en-GB"/>
        </w:rPr>
      </w:pPr>
    </w:p>
    <w:p w14:paraId="041271A9" w14:textId="064D3F4C" w:rsidR="00485337" w:rsidRPr="00A712D5" w:rsidRDefault="002E42FD" w:rsidP="00770D8A">
      <w:pPr>
        <w:rPr>
          <w:rFonts w:eastAsia="Times New Roman" w:cstheme="minorHAnsi"/>
          <w:sz w:val="24"/>
          <w:szCs w:val="24"/>
          <w:lang w:val="en-US" w:eastAsia="en-GB"/>
        </w:rPr>
      </w:pPr>
      <w:r w:rsidRPr="00A712D5">
        <w:rPr>
          <w:rFonts w:eastAsia="Times New Roman" w:cstheme="minorHAnsi"/>
          <w:sz w:val="24"/>
          <w:szCs w:val="24"/>
          <w:lang w:val="en-US" w:eastAsia="en-GB"/>
        </w:rPr>
        <w:t>Signature</w:t>
      </w:r>
      <w:r w:rsidR="00485337" w:rsidRPr="00A712D5">
        <w:rPr>
          <w:rFonts w:eastAsia="Times New Roman" w:cstheme="minorHAnsi"/>
          <w:sz w:val="24"/>
          <w:szCs w:val="24"/>
          <w:lang w:val="en-US" w:eastAsia="en-GB"/>
        </w:rPr>
        <w:t>……………………………………………………………………………</w:t>
      </w:r>
    </w:p>
    <w:p w14:paraId="76052246" w14:textId="77777777" w:rsidR="00A5268D" w:rsidRPr="00A712D5" w:rsidRDefault="00A5268D" w:rsidP="00770D8A">
      <w:pPr>
        <w:rPr>
          <w:rFonts w:eastAsia="Times New Roman" w:cstheme="minorHAnsi"/>
          <w:sz w:val="24"/>
          <w:szCs w:val="24"/>
          <w:lang w:val="en-US" w:eastAsia="en-GB"/>
        </w:rPr>
      </w:pPr>
    </w:p>
    <w:p w14:paraId="20A40FAE" w14:textId="37BA02AB" w:rsidR="002E42FD" w:rsidRPr="00A712D5" w:rsidRDefault="00485337" w:rsidP="00770D8A">
      <w:pPr>
        <w:rPr>
          <w:rFonts w:eastAsia="Times New Roman" w:cstheme="minorHAnsi"/>
          <w:sz w:val="24"/>
          <w:szCs w:val="24"/>
          <w:lang w:eastAsia="en-GB"/>
        </w:rPr>
      </w:pPr>
      <w:r w:rsidRPr="00A712D5">
        <w:rPr>
          <w:rFonts w:eastAsia="Times New Roman" w:cstheme="minorHAnsi"/>
          <w:sz w:val="24"/>
          <w:szCs w:val="24"/>
          <w:lang w:val="en-US" w:eastAsia="en-GB"/>
        </w:rPr>
        <w:t>D</w:t>
      </w:r>
      <w:r w:rsidR="002E42FD" w:rsidRPr="00A712D5">
        <w:rPr>
          <w:rFonts w:eastAsia="Times New Roman" w:cstheme="minorHAnsi"/>
          <w:sz w:val="24"/>
          <w:szCs w:val="24"/>
          <w:lang w:val="en-US" w:eastAsia="en-GB"/>
        </w:rPr>
        <w:t>ate…………………………………………………………………</w:t>
      </w:r>
      <w:r w:rsidRPr="00A712D5">
        <w:rPr>
          <w:rFonts w:eastAsia="Times New Roman" w:cstheme="minorHAnsi"/>
          <w:sz w:val="24"/>
          <w:szCs w:val="24"/>
          <w:lang w:val="en-US" w:eastAsia="en-GB"/>
        </w:rPr>
        <w:t>…………………</w:t>
      </w:r>
    </w:p>
    <w:p w14:paraId="50FA44DA" w14:textId="77777777" w:rsidR="002E42FD" w:rsidRPr="00A712D5" w:rsidRDefault="002E42FD" w:rsidP="00770D8A">
      <w:pPr>
        <w:rPr>
          <w:rFonts w:cstheme="minorHAnsi"/>
        </w:rPr>
      </w:pPr>
    </w:p>
    <w:p w14:paraId="6DD0C76A" w14:textId="77777777" w:rsidR="002E42FD" w:rsidRPr="00A712D5" w:rsidRDefault="002E42FD" w:rsidP="00770D8A">
      <w:pPr>
        <w:rPr>
          <w:rFonts w:cstheme="minorHAnsi"/>
        </w:rPr>
      </w:pPr>
    </w:p>
    <w:p w14:paraId="4A4C3910" w14:textId="77777777" w:rsidR="00770D8A" w:rsidRPr="00A712D5" w:rsidRDefault="00770D8A">
      <w:pPr>
        <w:rPr>
          <w:rFonts w:cstheme="minorHAnsi"/>
        </w:rPr>
      </w:pPr>
    </w:p>
    <w:sectPr w:rsidR="00770D8A" w:rsidRPr="00A712D5" w:rsidSect="00A712D5">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C3FA" w14:textId="77777777" w:rsidR="00FD3C3A" w:rsidRDefault="00FD3C3A" w:rsidP="004B79FA">
      <w:pPr>
        <w:spacing w:after="0" w:line="240" w:lineRule="auto"/>
      </w:pPr>
      <w:r>
        <w:separator/>
      </w:r>
    </w:p>
  </w:endnote>
  <w:endnote w:type="continuationSeparator" w:id="0">
    <w:p w14:paraId="598CC1FC" w14:textId="77777777" w:rsidR="00FD3C3A" w:rsidRDefault="00FD3C3A" w:rsidP="004B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C7E2" w14:textId="77777777" w:rsidR="000C15F2" w:rsidRPr="00667EEB" w:rsidRDefault="000C15F2" w:rsidP="000C15F2">
    <w:pPr>
      <w:jc w:val="both"/>
      <w:rPr>
        <w:rFonts w:ascii="Times New Roman" w:eastAsia="Times New Roman" w:hAnsi="Times New Roman"/>
        <w:sz w:val="14"/>
        <w:szCs w:val="14"/>
      </w:rPr>
    </w:pPr>
    <w:r w:rsidRPr="00667EEB">
      <w:rPr>
        <w:rFonts w:ascii="Arial" w:hAnsi="Arial" w:cs="Arial"/>
        <w:noProof/>
        <w:color w:val="000000"/>
        <w:sz w:val="14"/>
        <w:szCs w:val="14"/>
        <w:lang w:eastAsia="en-GB"/>
      </w:rPr>
      <w:t>Britten Pears Arts is a registered charity no. 261383 and a company limited by guarantee registered in England and Wales No. 980281. Registered office: Snape Maltings Concert Hall, Snape, Saxmundham, Suffolk IP17 1SP.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1C37" w14:textId="77777777" w:rsidR="00FD3C3A" w:rsidRDefault="00FD3C3A" w:rsidP="004B79FA">
      <w:pPr>
        <w:spacing w:after="0" w:line="240" w:lineRule="auto"/>
      </w:pPr>
      <w:r>
        <w:separator/>
      </w:r>
    </w:p>
  </w:footnote>
  <w:footnote w:type="continuationSeparator" w:id="0">
    <w:p w14:paraId="30765D9A" w14:textId="77777777" w:rsidR="00FD3C3A" w:rsidRDefault="00FD3C3A" w:rsidP="004B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E243" w14:textId="6DCFF95E" w:rsidR="004B79FA" w:rsidRDefault="004B79FA">
    <w:pPr>
      <w:pStyle w:val="Header"/>
    </w:pPr>
    <w:r>
      <w:rPr>
        <w:noProof/>
      </w:rPr>
      <w:drawing>
        <wp:anchor distT="0" distB="0" distL="114300" distR="114300" simplePos="0" relativeHeight="251658240" behindDoc="1" locked="0" layoutInCell="1" allowOverlap="1" wp14:anchorId="5E9E801C" wp14:editId="642FF755">
          <wp:simplePos x="0" y="0"/>
          <wp:positionH relativeFrom="column">
            <wp:posOffset>141218</wp:posOffset>
          </wp:positionH>
          <wp:positionV relativeFrom="paragraph">
            <wp:posOffset>2540</wp:posOffset>
          </wp:positionV>
          <wp:extent cx="2115697" cy="469127"/>
          <wp:effectExtent l="0" t="0" r="0" b="7620"/>
          <wp:wrapTight wrapText="bothSides">
            <wp:wrapPolygon edited="0">
              <wp:start x="0" y="0"/>
              <wp:lineTo x="0" y="21073"/>
              <wp:lineTo x="6809" y="21073"/>
              <wp:lineTo x="6809" y="14049"/>
              <wp:lineTo x="21399" y="10537"/>
              <wp:lineTo x="21399"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5697" cy="46912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FD"/>
    <w:rsid w:val="000B079B"/>
    <w:rsid w:val="000C15F2"/>
    <w:rsid w:val="00115AAE"/>
    <w:rsid w:val="0026474E"/>
    <w:rsid w:val="002E42FD"/>
    <w:rsid w:val="003D6E74"/>
    <w:rsid w:val="0043361F"/>
    <w:rsid w:val="004438D6"/>
    <w:rsid w:val="00485337"/>
    <w:rsid w:val="004B79FA"/>
    <w:rsid w:val="006B7262"/>
    <w:rsid w:val="00770D8A"/>
    <w:rsid w:val="009B4F44"/>
    <w:rsid w:val="00A5268D"/>
    <w:rsid w:val="00A712D5"/>
    <w:rsid w:val="00BB0255"/>
    <w:rsid w:val="00C43A21"/>
    <w:rsid w:val="00FD3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709F3"/>
  <w15:chartTrackingRefBased/>
  <w15:docId w15:val="{6EF51102-E646-4406-8D66-C3D42F38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42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42FD"/>
  </w:style>
  <w:style w:type="character" w:customStyle="1" w:styleId="spellingerror">
    <w:name w:val="spellingerror"/>
    <w:basedOn w:val="DefaultParagraphFont"/>
    <w:rsid w:val="002E42FD"/>
  </w:style>
  <w:style w:type="character" w:customStyle="1" w:styleId="eop">
    <w:name w:val="eop"/>
    <w:basedOn w:val="DefaultParagraphFont"/>
    <w:rsid w:val="002E42FD"/>
  </w:style>
  <w:style w:type="character" w:customStyle="1" w:styleId="contextualspellingandgrammarerror">
    <w:name w:val="contextualspellingandgrammarerror"/>
    <w:basedOn w:val="DefaultParagraphFont"/>
    <w:rsid w:val="002E42FD"/>
  </w:style>
  <w:style w:type="character" w:styleId="Hyperlink">
    <w:name w:val="Hyperlink"/>
    <w:basedOn w:val="DefaultParagraphFont"/>
    <w:uiPriority w:val="99"/>
    <w:unhideWhenUsed/>
    <w:rsid w:val="0043361F"/>
    <w:rPr>
      <w:color w:val="0563C1" w:themeColor="hyperlink"/>
      <w:u w:val="single"/>
    </w:rPr>
  </w:style>
  <w:style w:type="character" w:styleId="UnresolvedMention">
    <w:name w:val="Unresolved Mention"/>
    <w:basedOn w:val="DefaultParagraphFont"/>
    <w:uiPriority w:val="99"/>
    <w:semiHidden/>
    <w:unhideWhenUsed/>
    <w:rsid w:val="0043361F"/>
    <w:rPr>
      <w:color w:val="605E5C"/>
      <w:shd w:val="clear" w:color="auto" w:fill="E1DFDD"/>
    </w:rPr>
  </w:style>
  <w:style w:type="paragraph" w:styleId="Header">
    <w:name w:val="header"/>
    <w:basedOn w:val="Normal"/>
    <w:link w:val="HeaderChar"/>
    <w:uiPriority w:val="99"/>
    <w:unhideWhenUsed/>
    <w:rsid w:val="004B7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9FA"/>
  </w:style>
  <w:style w:type="paragraph" w:styleId="Footer">
    <w:name w:val="footer"/>
    <w:basedOn w:val="Normal"/>
    <w:link w:val="FooterChar"/>
    <w:uiPriority w:val="99"/>
    <w:unhideWhenUsed/>
    <w:rsid w:val="004B7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9FA"/>
  </w:style>
  <w:style w:type="table" w:styleId="TableGrid">
    <w:name w:val="Table Grid"/>
    <w:basedOn w:val="TableNormal"/>
    <w:uiPriority w:val="39"/>
    <w:rsid w:val="00C4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4288">
      <w:bodyDiv w:val="1"/>
      <w:marLeft w:val="0"/>
      <w:marRight w:val="0"/>
      <w:marTop w:val="0"/>
      <w:marBottom w:val="0"/>
      <w:divBdr>
        <w:top w:val="none" w:sz="0" w:space="0" w:color="auto"/>
        <w:left w:val="none" w:sz="0" w:space="0" w:color="auto"/>
        <w:bottom w:val="none" w:sz="0" w:space="0" w:color="auto"/>
        <w:right w:val="none" w:sz="0" w:space="0" w:color="auto"/>
      </w:divBdr>
      <w:divsChild>
        <w:div w:id="76944293">
          <w:marLeft w:val="0"/>
          <w:marRight w:val="0"/>
          <w:marTop w:val="0"/>
          <w:marBottom w:val="0"/>
          <w:divBdr>
            <w:top w:val="none" w:sz="0" w:space="0" w:color="auto"/>
            <w:left w:val="none" w:sz="0" w:space="0" w:color="auto"/>
            <w:bottom w:val="none" w:sz="0" w:space="0" w:color="auto"/>
            <w:right w:val="none" w:sz="0" w:space="0" w:color="auto"/>
          </w:divBdr>
        </w:div>
        <w:div w:id="1164661654">
          <w:marLeft w:val="0"/>
          <w:marRight w:val="0"/>
          <w:marTop w:val="0"/>
          <w:marBottom w:val="0"/>
          <w:divBdr>
            <w:top w:val="none" w:sz="0" w:space="0" w:color="auto"/>
            <w:left w:val="none" w:sz="0" w:space="0" w:color="auto"/>
            <w:bottom w:val="none" w:sz="0" w:space="0" w:color="auto"/>
            <w:right w:val="none" w:sz="0" w:space="0" w:color="auto"/>
          </w:divBdr>
          <w:divsChild>
            <w:div w:id="2011565045">
              <w:marLeft w:val="0"/>
              <w:marRight w:val="0"/>
              <w:marTop w:val="0"/>
              <w:marBottom w:val="0"/>
              <w:divBdr>
                <w:top w:val="none" w:sz="0" w:space="0" w:color="auto"/>
                <w:left w:val="none" w:sz="0" w:space="0" w:color="auto"/>
                <w:bottom w:val="none" w:sz="0" w:space="0" w:color="auto"/>
                <w:right w:val="none" w:sz="0" w:space="0" w:color="auto"/>
              </w:divBdr>
              <w:divsChild>
                <w:div w:id="1021781520">
                  <w:marLeft w:val="0"/>
                  <w:marRight w:val="0"/>
                  <w:marTop w:val="0"/>
                  <w:marBottom w:val="0"/>
                  <w:divBdr>
                    <w:top w:val="none" w:sz="0" w:space="0" w:color="auto"/>
                    <w:left w:val="none" w:sz="0" w:space="0" w:color="auto"/>
                    <w:bottom w:val="none" w:sz="0" w:space="0" w:color="auto"/>
                    <w:right w:val="none" w:sz="0" w:space="0" w:color="auto"/>
                  </w:divBdr>
                  <w:divsChild>
                    <w:div w:id="978194778">
                      <w:marLeft w:val="0"/>
                      <w:marRight w:val="0"/>
                      <w:marTop w:val="0"/>
                      <w:marBottom w:val="0"/>
                      <w:divBdr>
                        <w:top w:val="none" w:sz="0" w:space="0" w:color="auto"/>
                        <w:left w:val="none" w:sz="0" w:space="0" w:color="auto"/>
                        <w:bottom w:val="none" w:sz="0" w:space="0" w:color="auto"/>
                        <w:right w:val="none" w:sz="0" w:space="0" w:color="auto"/>
                      </w:divBdr>
                    </w:div>
                  </w:divsChild>
                </w:div>
                <w:div w:id="718552082">
                  <w:marLeft w:val="0"/>
                  <w:marRight w:val="0"/>
                  <w:marTop w:val="0"/>
                  <w:marBottom w:val="0"/>
                  <w:divBdr>
                    <w:top w:val="none" w:sz="0" w:space="0" w:color="auto"/>
                    <w:left w:val="none" w:sz="0" w:space="0" w:color="auto"/>
                    <w:bottom w:val="none" w:sz="0" w:space="0" w:color="auto"/>
                    <w:right w:val="none" w:sz="0" w:space="0" w:color="auto"/>
                  </w:divBdr>
                  <w:divsChild>
                    <w:div w:id="1031951077">
                      <w:marLeft w:val="0"/>
                      <w:marRight w:val="0"/>
                      <w:marTop w:val="0"/>
                      <w:marBottom w:val="0"/>
                      <w:divBdr>
                        <w:top w:val="none" w:sz="0" w:space="0" w:color="auto"/>
                        <w:left w:val="none" w:sz="0" w:space="0" w:color="auto"/>
                        <w:bottom w:val="none" w:sz="0" w:space="0" w:color="auto"/>
                        <w:right w:val="none" w:sz="0" w:space="0" w:color="auto"/>
                      </w:divBdr>
                    </w:div>
                  </w:divsChild>
                </w:div>
                <w:div w:id="212499621">
                  <w:marLeft w:val="0"/>
                  <w:marRight w:val="0"/>
                  <w:marTop w:val="0"/>
                  <w:marBottom w:val="0"/>
                  <w:divBdr>
                    <w:top w:val="none" w:sz="0" w:space="0" w:color="auto"/>
                    <w:left w:val="none" w:sz="0" w:space="0" w:color="auto"/>
                    <w:bottom w:val="none" w:sz="0" w:space="0" w:color="auto"/>
                    <w:right w:val="none" w:sz="0" w:space="0" w:color="auto"/>
                  </w:divBdr>
                  <w:divsChild>
                    <w:div w:id="381834086">
                      <w:marLeft w:val="0"/>
                      <w:marRight w:val="0"/>
                      <w:marTop w:val="0"/>
                      <w:marBottom w:val="0"/>
                      <w:divBdr>
                        <w:top w:val="none" w:sz="0" w:space="0" w:color="auto"/>
                        <w:left w:val="none" w:sz="0" w:space="0" w:color="auto"/>
                        <w:bottom w:val="none" w:sz="0" w:space="0" w:color="auto"/>
                        <w:right w:val="none" w:sz="0" w:space="0" w:color="auto"/>
                      </w:divBdr>
                    </w:div>
                  </w:divsChild>
                </w:div>
                <w:div w:id="70546425">
                  <w:marLeft w:val="0"/>
                  <w:marRight w:val="0"/>
                  <w:marTop w:val="0"/>
                  <w:marBottom w:val="0"/>
                  <w:divBdr>
                    <w:top w:val="none" w:sz="0" w:space="0" w:color="auto"/>
                    <w:left w:val="none" w:sz="0" w:space="0" w:color="auto"/>
                    <w:bottom w:val="none" w:sz="0" w:space="0" w:color="auto"/>
                    <w:right w:val="none" w:sz="0" w:space="0" w:color="auto"/>
                  </w:divBdr>
                  <w:divsChild>
                    <w:div w:id="1648589429">
                      <w:marLeft w:val="0"/>
                      <w:marRight w:val="0"/>
                      <w:marTop w:val="0"/>
                      <w:marBottom w:val="0"/>
                      <w:divBdr>
                        <w:top w:val="none" w:sz="0" w:space="0" w:color="auto"/>
                        <w:left w:val="none" w:sz="0" w:space="0" w:color="auto"/>
                        <w:bottom w:val="none" w:sz="0" w:space="0" w:color="auto"/>
                        <w:right w:val="none" w:sz="0" w:space="0" w:color="auto"/>
                      </w:divBdr>
                    </w:div>
                  </w:divsChild>
                </w:div>
                <w:div w:id="1022777778">
                  <w:marLeft w:val="0"/>
                  <w:marRight w:val="0"/>
                  <w:marTop w:val="0"/>
                  <w:marBottom w:val="0"/>
                  <w:divBdr>
                    <w:top w:val="none" w:sz="0" w:space="0" w:color="auto"/>
                    <w:left w:val="none" w:sz="0" w:space="0" w:color="auto"/>
                    <w:bottom w:val="none" w:sz="0" w:space="0" w:color="auto"/>
                    <w:right w:val="none" w:sz="0" w:space="0" w:color="auto"/>
                  </w:divBdr>
                  <w:divsChild>
                    <w:div w:id="901981575">
                      <w:marLeft w:val="0"/>
                      <w:marRight w:val="0"/>
                      <w:marTop w:val="0"/>
                      <w:marBottom w:val="0"/>
                      <w:divBdr>
                        <w:top w:val="none" w:sz="0" w:space="0" w:color="auto"/>
                        <w:left w:val="none" w:sz="0" w:space="0" w:color="auto"/>
                        <w:bottom w:val="none" w:sz="0" w:space="0" w:color="auto"/>
                        <w:right w:val="none" w:sz="0" w:space="0" w:color="auto"/>
                      </w:divBdr>
                    </w:div>
                  </w:divsChild>
                </w:div>
                <w:div w:id="301934941">
                  <w:marLeft w:val="0"/>
                  <w:marRight w:val="0"/>
                  <w:marTop w:val="0"/>
                  <w:marBottom w:val="0"/>
                  <w:divBdr>
                    <w:top w:val="none" w:sz="0" w:space="0" w:color="auto"/>
                    <w:left w:val="none" w:sz="0" w:space="0" w:color="auto"/>
                    <w:bottom w:val="none" w:sz="0" w:space="0" w:color="auto"/>
                    <w:right w:val="none" w:sz="0" w:space="0" w:color="auto"/>
                  </w:divBdr>
                  <w:divsChild>
                    <w:div w:id="489752854">
                      <w:marLeft w:val="0"/>
                      <w:marRight w:val="0"/>
                      <w:marTop w:val="0"/>
                      <w:marBottom w:val="0"/>
                      <w:divBdr>
                        <w:top w:val="none" w:sz="0" w:space="0" w:color="auto"/>
                        <w:left w:val="none" w:sz="0" w:space="0" w:color="auto"/>
                        <w:bottom w:val="none" w:sz="0" w:space="0" w:color="auto"/>
                        <w:right w:val="none" w:sz="0" w:space="0" w:color="auto"/>
                      </w:divBdr>
                    </w:div>
                  </w:divsChild>
                </w:div>
                <w:div w:id="2043433525">
                  <w:marLeft w:val="0"/>
                  <w:marRight w:val="0"/>
                  <w:marTop w:val="0"/>
                  <w:marBottom w:val="0"/>
                  <w:divBdr>
                    <w:top w:val="none" w:sz="0" w:space="0" w:color="auto"/>
                    <w:left w:val="none" w:sz="0" w:space="0" w:color="auto"/>
                    <w:bottom w:val="none" w:sz="0" w:space="0" w:color="auto"/>
                    <w:right w:val="none" w:sz="0" w:space="0" w:color="auto"/>
                  </w:divBdr>
                  <w:divsChild>
                    <w:div w:id="2040083529">
                      <w:marLeft w:val="0"/>
                      <w:marRight w:val="0"/>
                      <w:marTop w:val="0"/>
                      <w:marBottom w:val="0"/>
                      <w:divBdr>
                        <w:top w:val="none" w:sz="0" w:space="0" w:color="auto"/>
                        <w:left w:val="none" w:sz="0" w:space="0" w:color="auto"/>
                        <w:bottom w:val="none" w:sz="0" w:space="0" w:color="auto"/>
                        <w:right w:val="none" w:sz="0" w:space="0" w:color="auto"/>
                      </w:divBdr>
                    </w:div>
                  </w:divsChild>
                </w:div>
                <w:div w:id="1598440799">
                  <w:marLeft w:val="0"/>
                  <w:marRight w:val="0"/>
                  <w:marTop w:val="0"/>
                  <w:marBottom w:val="0"/>
                  <w:divBdr>
                    <w:top w:val="none" w:sz="0" w:space="0" w:color="auto"/>
                    <w:left w:val="none" w:sz="0" w:space="0" w:color="auto"/>
                    <w:bottom w:val="none" w:sz="0" w:space="0" w:color="auto"/>
                    <w:right w:val="none" w:sz="0" w:space="0" w:color="auto"/>
                  </w:divBdr>
                  <w:divsChild>
                    <w:div w:id="1316297248">
                      <w:marLeft w:val="0"/>
                      <w:marRight w:val="0"/>
                      <w:marTop w:val="0"/>
                      <w:marBottom w:val="0"/>
                      <w:divBdr>
                        <w:top w:val="none" w:sz="0" w:space="0" w:color="auto"/>
                        <w:left w:val="none" w:sz="0" w:space="0" w:color="auto"/>
                        <w:bottom w:val="none" w:sz="0" w:space="0" w:color="auto"/>
                        <w:right w:val="none" w:sz="0" w:space="0" w:color="auto"/>
                      </w:divBdr>
                    </w:div>
                  </w:divsChild>
                </w:div>
                <w:div w:id="134611989">
                  <w:marLeft w:val="0"/>
                  <w:marRight w:val="0"/>
                  <w:marTop w:val="0"/>
                  <w:marBottom w:val="0"/>
                  <w:divBdr>
                    <w:top w:val="none" w:sz="0" w:space="0" w:color="auto"/>
                    <w:left w:val="none" w:sz="0" w:space="0" w:color="auto"/>
                    <w:bottom w:val="none" w:sz="0" w:space="0" w:color="auto"/>
                    <w:right w:val="none" w:sz="0" w:space="0" w:color="auto"/>
                  </w:divBdr>
                  <w:divsChild>
                    <w:div w:id="16075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45510">
      <w:bodyDiv w:val="1"/>
      <w:marLeft w:val="0"/>
      <w:marRight w:val="0"/>
      <w:marTop w:val="0"/>
      <w:marBottom w:val="0"/>
      <w:divBdr>
        <w:top w:val="none" w:sz="0" w:space="0" w:color="auto"/>
        <w:left w:val="none" w:sz="0" w:space="0" w:color="auto"/>
        <w:bottom w:val="none" w:sz="0" w:space="0" w:color="auto"/>
        <w:right w:val="none" w:sz="0" w:space="0" w:color="auto"/>
      </w:divBdr>
      <w:divsChild>
        <w:div w:id="791443533">
          <w:marLeft w:val="0"/>
          <w:marRight w:val="0"/>
          <w:marTop w:val="0"/>
          <w:marBottom w:val="0"/>
          <w:divBdr>
            <w:top w:val="none" w:sz="0" w:space="0" w:color="auto"/>
            <w:left w:val="none" w:sz="0" w:space="0" w:color="auto"/>
            <w:bottom w:val="none" w:sz="0" w:space="0" w:color="auto"/>
            <w:right w:val="none" w:sz="0" w:space="0" w:color="auto"/>
          </w:divBdr>
          <w:divsChild>
            <w:div w:id="749039371">
              <w:marLeft w:val="0"/>
              <w:marRight w:val="0"/>
              <w:marTop w:val="0"/>
              <w:marBottom w:val="0"/>
              <w:divBdr>
                <w:top w:val="none" w:sz="0" w:space="0" w:color="auto"/>
                <w:left w:val="none" w:sz="0" w:space="0" w:color="auto"/>
                <w:bottom w:val="none" w:sz="0" w:space="0" w:color="auto"/>
                <w:right w:val="none" w:sz="0" w:space="0" w:color="auto"/>
              </w:divBdr>
              <w:divsChild>
                <w:div w:id="2081780549">
                  <w:marLeft w:val="0"/>
                  <w:marRight w:val="0"/>
                  <w:marTop w:val="0"/>
                  <w:marBottom w:val="0"/>
                  <w:divBdr>
                    <w:top w:val="none" w:sz="0" w:space="0" w:color="auto"/>
                    <w:left w:val="none" w:sz="0" w:space="0" w:color="auto"/>
                    <w:bottom w:val="none" w:sz="0" w:space="0" w:color="auto"/>
                    <w:right w:val="none" w:sz="0" w:space="0" w:color="auto"/>
                  </w:divBdr>
                  <w:divsChild>
                    <w:div w:id="1650666020">
                      <w:marLeft w:val="0"/>
                      <w:marRight w:val="0"/>
                      <w:marTop w:val="0"/>
                      <w:marBottom w:val="0"/>
                      <w:divBdr>
                        <w:top w:val="none" w:sz="0" w:space="0" w:color="auto"/>
                        <w:left w:val="none" w:sz="0" w:space="0" w:color="auto"/>
                        <w:bottom w:val="none" w:sz="0" w:space="0" w:color="auto"/>
                        <w:right w:val="none" w:sz="0" w:space="0" w:color="auto"/>
                      </w:divBdr>
                    </w:div>
                    <w:div w:id="992031628">
                      <w:marLeft w:val="0"/>
                      <w:marRight w:val="0"/>
                      <w:marTop w:val="0"/>
                      <w:marBottom w:val="0"/>
                      <w:divBdr>
                        <w:top w:val="none" w:sz="0" w:space="0" w:color="auto"/>
                        <w:left w:val="none" w:sz="0" w:space="0" w:color="auto"/>
                        <w:bottom w:val="none" w:sz="0" w:space="0" w:color="auto"/>
                        <w:right w:val="none" w:sz="0" w:space="0" w:color="auto"/>
                      </w:divBdr>
                    </w:div>
                    <w:div w:id="468396941">
                      <w:marLeft w:val="0"/>
                      <w:marRight w:val="0"/>
                      <w:marTop w:val="0"/>
                      <w:marBottom w:val="0"/>
                      <w:divBdr>
                        <w:top w:val="none" w:sz="0" w:space="0" w:color="auto"/>
                        <w:left w:val="none" w:sz="0" w:space="0" w:color="auto"/>
                        <w:bottom w:val="none" w:sz="0" w:space="0" w:color="auto"/>
                        <w:right w:val="none" w:sz="0" w:space="0" w:color="auto"/>
                      </w:divBdr>
                    </w:div>
                    <w:div w:id="1650286548">
                      <w:marLeft w:val="0"/>
                      <w:marRight w:val="0"/>
                      <w:marTop w:val="0"/>
                      <w:marBottom w:val="0"/>
                      <w:divBdr>
                        <w:top w:val="none" w:sz="0" w:space="0" w:color="auto"/>
                        <w:left w:val="none" w:sz="0" w:space="0" w:color="auto"/>
                        <w:bottom w:val="none" w:sz="0" w:space="0" w:color="auto"/>
                        <w:right w:val="none" w:sz="0" w:space="0" w:color="auto"/>
                      </w:divBdr>
                    </w:div>
                  </w:divsChild>
                </w:div>
                <w:div w:id="755400343">
                  <w:marLeft w:val="0"/>
                  <w:marRight w:val="0"/>
                  <w:marTop w:val="0"/>
                  <w:marBottom w:val="0"/>
                  <w:divBdr>
                    <w:top w:val="none" w:sz="0" w:space="0" w:color="auto"/>
                    <w:left w:val="none" w:sz="0" w:space="0" w:color="auto"/>
                    <w:bottom w:val="none" w:sz="0" w:space="0" w:color="auto"/>
                    <w:right w:val="none" w:sz="0" w:space="0" w:color="auto"/>
                  </w:divBdr>
                  <w:divsChild>
                    <w:div w:id="1426463684">
                      <w:marLeft w:val="0"/>
                      <w:marRight w:val="0"/>
                      <w:marTop w:val="0"/>
                      <w:marBottom w:val="0"/>
                      <w:divBdr>
                        <w:top w:val="none" w:sz="0" w:space="0" w:color="auto"/>
                        <w:left w:val="none" w:sz="0" w:space="0" w:color="auto"/>
                        <w:bottom w:val="none" w:sz="0" w:space="0" w:color="auto"/>
                        <w:right w:val="none" w:sz="0" w:space="0" w:color="auto"/>
                      </w:divBdr>
                    </w:div>
                  </w:divsChild>
                </w:div>
                <w:div w:id="1617759133">
                  <w:marLeft w:val="0"/>
                  <w:marRight w:val="0"/>
                  <w:marTop w:val="0"/>
                  <w:marBottom w:val="0"/>
                  <w:divBdr>
                    <w:top w:val="none" w:sz="0" w:space="0" w:color="auto"/>
                    <w:left w:val="none" w:sz="0" w:space="0" w:color="auto"/>
                    <w:bottom w:val="none" w:sz="0" w:space="0" w:color="auto"/>
                    <w:right w:val="none" w:sz="0" w:space="0" w:color="auto"/>
                  </w:divBdr>
                  <w:divsChild>
                    <w:div w:id="431053793">
                      <w:marLeft w:val="0"/>
                      <w:marRight w:val="0"/>
                      <w:marTop w:val="0"/>
                      <w:marBottom w:val="0"/>
                      <w:divBdr>
                        <w:top w:val="none" w:sz="0" w:space="0" w:color="auto"/>
                        <w:left w:val="none" w:sz="0" w:space="0" w:color="auto"/>
                        <w:bottom w:val="none" w:sz="0" w:space="0" w:color="auto"/>
                        <w:right w:val="none" w:sz="0" w:space="0" w:color="auto"/>
                      </w:divBdr>
                    </w:div>
                  </w:divsChild>
                </w:div>
                <w:div w:id="2078942670">
                  <w:marLeft w:val="0"/>
                  <w:marRight w:val="0"/>
                  <w:marTop w:val="0"/>
                  <w:marBottom w:val="0"/>
                  <w:divBdr>
                    <w:top w:val="none" w:sz="0" w:space="0" w:color="auto"/>
                    <w:left w:val="none" w:sz="0" w:space="0" w:color="auto"/>
                    <w:bottom w:val="none" w:sz="0" w:space="0" w:color="auto"/>
                    <w:right w:val="none" w:sz="0" w:space="0" w:color="auto"/>
                  </w:divBdr>
                  <w:divsChild>
                    <w:div w:id="205877412">
                      <w:marLeft w:val="0"/>
                      <w:marRight w:val="0"/>
                      <w:marTop w:val="0"/>
                      <w:marBottom w:val="0"/>
                      <w:divBdr>
                        <w:top w:val="none" w:sz="0" w:space="0" w:color="auto"/>
                        <w:left w:val="none" w:sz="0" w:space="0" w:color="auto"/>
                        <w:bottom w:val="none" w:sz="0" w:space="0" w:color="auto"/>
                        <w:right w:val="none" w:sz="0" w:space="0" w:color="auto"/>
                      </w:divBdr>
                    </w:div>
                  </w:divsChild>
                </w:div>
                <w:div w:id="273754953">
                  <w:marLeft w:val="0"/>
                  <w:marRight w:val="0"/>
                  <w:marTop w:val="0"/>
                  <w:marBottom w:val="0"/>
                  <w:divBdr>
                    <w:top w:val="none" w:sz="0" w:space="0" w:color="auto"/>
                    <w:left w:val="none" w:sz="0" w:space="0" w:color="auto"/>
                    <w:bottom w:val="none" w:sz="0" w:space="0" w:color="auto"/>
                    <w:right w:val="none" w:sz="0" w:space="0" w:color="auto"/>
                  </w:divBdr>
                  <w:divsChild>
                    <w:div w:id="1850288501">
                      <w:marLeft w:val="0"/>
                      <w:marRight w:val="0"/>
                      <w:marTop w:val="0"/>
                      <w:marBottom w:val="0"/>
                      <w:divBdr>
                        <w:top w:val="none" w:sz="0" w:space="0" w:color="auto"/>
                        <w:left w:val="none" w:sz="0" w:space="0" w:color="auto"/>
                        <w:bottom w:val="none" w:sz="0" w:space="0" w:color="auto"/>
                        <w:right w:val="none" w:sz="0" w:space="0" w:color="auto"/>
                      </w:divBdr>
                    </w:div>
                  </w:divsChild>
                </w:div>
                <w:div w:id="361440614">
                  <w:marLeft w:val="0"/>
                  <w:marRight w:val="0"/>
                  <w:marTop w:val="0"/>
                  <w:marBottom w:val="0"/>
                  <w:divBdr>
                    <w:top w:val="none" w:sz="0" w:space="0" w:color="auto"/>
                    <w:left w:val="none" w:sz="0" w:space="0" w:color="auto"/>
                    <w:bottom w:val="none" w:sz="0" w:space="0" w:color="auto"/>
                    <w:right w:val="none" w:sz="0" w:space="0" w:color="auto"/>
                  </w:divBdr>
                  <w:divsChild>
                    <w:div w:id="884102307">
                      <w:marLeft w:val="0"/>
                      <w:marRight w:val="0"/>
                      <w:marTop w:val="0"/>
                      <w:marBottom w:val="0"/>
                      <w:divBdr>
                        <w:top w:val="none" w:sz="0" w:space="0" w:color="auto"/>
                        <w:left w:val="none" w:sz="0" w:space="0" w:color="auto"/>
                        <w:bottom w:val="none" w:sz="0" w:space="0" w:color="auto"/>
                        <w:right w:val="none" w:sz="0" w:space="0" w:color="auto"/>
                      </w:divBdr>
                    </w:div>
                  </w:divsChild>
                </w:div>
                <w:div w:id="599147551">
                  <w:marLeft w:val="0"/>
                  <w:marRight w:val="0"/>
                  <w:marTop w:val="0"/>
                  <w:marBottom w:val="0"/>
                  <w:divBdr>
                    <w:top w:val="none" w:sz="0" w:space="0" w:color="auto"/>
                    <w:left w:val="none" w:sz="0" w:space="0" w:color="auto"/>
                    <w:bottom w:val="none" w:sz="0" w:space="0" w:color="auto"/>
                    <w:right w:val="none" w:sz="0" w:space="0" w:color="auto"/>
                  </w:divBdr>
                  <w:divsChild>
                    <w:div w:id="1064793044">
                      <w:marLeft w:val="0"/>
                      <w:marRight w:val="0"/>
                      <w:marTop w:val="0"/>
                      <w:marBottom w:val="0"/>
                      <w:divBdr>
                        <w:top w:val="none" w:sz="0" w:space="0" w:color="auto"/>
                        <w:left w:val="none" w:sz="0" w:space="0" w:color="auto"/>
                        <w:bottom w:val="none" w:sz="0" w:space="0" w:color="auto"/>
                        <w:right w:val="none" w:sz="0" w:space="0" w:color="auto"/>
                      </w:divBdr>
                    </w:div>
                  </w:divsChild>
                </w:div>
                <w:div w:id="95640166">
                  <w:marLeft w:val="0"/>
                  <w:marRight w:val="0"/>
                  <w:marTop w:val="0"/>
                  <w:marBottom w:val="0"/>
                  <w:divBdr>
                    <w:top w:val="none" w:sz="0" w:space="0" w:color="auto"/>
                    <w:left w:val="none" w:sz="0" w:space="0" w:color="auto"/>
                    <w:bottom w:val="none" w:sz="0" w:space="0" w:color="auto"/>
                    <w:right w:val="none" w:sz="0" w:space="0" w:color="auto"/>
                  </w:divBdr>
                  <w:divsChild>
                    <w:div w:id="1800564410">
                      <w:marLeft w:val="0"/>
                      <w:marRight w:val="0"/>
                      <w:marTop w:val="0"/>
                      <w:marBottom w:val="0"/>
                      <w:divBdr>
                        <w:top w:val="none" w:sz="0" w:space="0" w:color="auto"/>
                        <w:left w:val="none" w:sz="0" w:space="0" w:color="auto"/>
                        <w:bottom w:val="none" w:sz="0" w:space="0" w:color="auto"/>
                        <w:right w:val="none" w:sz="0" w:space="0" w:color="auto"/>
                      </w:divBdr>
                    </w:div>
                  </w:divsChild>
                </w:div>
                <w:div w:id="140079884">
                  <w:marLeft w:val="0"/>
                  <w:marRight w:val="0"/>
                  <w:marTop w:val="0"/>
                  <w:marBottom w:val="0"/>
                  <w:divBdr>
                    <w:top w:val="none" w:sz="0" w:space="0" w:color="auto"/>
                    <w:left w:val="none" w:sz="0" w:space="0" w:color="auto"/>
                    <w:bottom w:val="none" w:sz="0" w:space="0" w:color="auto"/>
                    <w:right w:val="none" w:sz="0" w:space="0" w:color="auto"/>
                  </w:divBdr>
                  <w:divsChild>
                    <w:div w:id="475950905">
                      <w:marLeft w:val="0"/>
                      <w:marRight w:val="0"/>
                      <w:marTop w:val="0"/>
                      <w:marBottom w:val="0"/>
                      <w:divBdr>
                        <w:top w:val="none" w:sz="0" w:space="0" w:color="auto"/>
                        <w:left w:val="none" w:sz="0" w:space="0" w:color="auto"/>
                        <w:bottom w:val="none" w:sz="0" w:space="0" w:color="auto"/>
                        <w:right w:val="none" w:sz="0" w:space="0" w:color="auto"/>
                      </w:divBdr>
                    </w:div>
                  </w:divsChild>
                </w:div>
                <w:div w:id="892929564">
                  <w:marLeft w:val="0"/>
                  <w:marRight w:val="0"/>
                  <w:marTop w:val="0"/>
                  <w:marBottom w:val="0"/>
                  <w:divBdr>
                    <w:top w:val="none" w:sz="0" w:space="0" w:color="auto"/>
                    <w:left w:val="none" w:sz="0" w:space="0" w:color="auto"/>
                    <w:bottom w:val="none" w:sz="0" w:space="0" w:color="auto"/>
                    <w:right w:val="none" w:sz="0" w:space="0" w:color="auto"/>
                  </w:divBdr>
                  <w:divsChild>
                    <w:div w:id="866480781">
                      <w:marLeft w:val="0"/>
                      <w:marRight w:val="0"/>
                      <w:marTop w:val="0"/>
                      <w:marBottom w:val="0"/>
                      <w:divBdr>
                        <w:top w:val="none" w:sz="0" w:space="0" w:color="auto"/>
                        <w:left w:val="none" w:sz="0" w:space="0" w:color="auto"/>
                        <w:bottom w:val="none" w:sz="0" w:space="0" w:color="auto"/>
                        <w:right w:val="none" w:sz="0" w:space="0" w:color="auto"/>
                      </w:divBdr>
                    </w:div>
                  </w:divsChild>
                </w:div>
                <w:div w:id="1564636560">
                  <w:marLeft w:val="0"/>
                  <w:marRight w:val="0"/>
                  <w:marTop w:val="0"/>
                  <w:marBottom w:val="0"/>
                  <w:divBdr>
                    <w:top w:val="none" w:sz="0" w:space="0" w:color="auto"/>
                    <w:left w:val="none" w:sz="0" w:space="0" w:color="auto"/>
                    <w:bottom w:val="none" w:sz="0" w:space="0" w:color="auto"/>
                    <w:right w:val="none" w:sz="0" w:space="0" w:color="auto"/>
                  </w:divBdr>
                  <w:divsChild>
                    <w:div w:id="2031107496">
                      <w:marLeft w:val="0"/>
                      <w:marRight w:val="0"/>
                      <w:marTop w:val="0"/>
                      <w:marBottom w:val="0"/>
                      <w:divBdr>
                        <w:top w:val="none" w:sz="0" w:space="0" w:color="auto"/>
                        <w:left w:val="none" w:sz="0" w:space="0" w:color="auto"/>
                        <w:bottom w:val="none" w:sz="0" w:space="0" w:color="auto"/>
                        <w:right w:val="none" w:sz="0" w:space="0" w:color="auto"/>
                      </w:divBdr>
                    </w:div>
                  </w:divsChild>
                </w:div>
                <w:div w:id="28335748">
                  <w:marLeft w:val="0"/>
                  <w:marRight w:val="0"/>
                  <w:marTop w:val="0"/>
                  <w:marBottom w:val="0"/>
                  <w:divBdr>
                    <w:top w:val="none" w:sz="0" w:space="0" w:color="auto"/>
                    <w:left w:val="none" w:sz="0" w:space="0" w:color="auto"/>
                    <w:bottom w:val="none" w:sz="0" w:space="0" w:color="auto"/>
                    <w:right w:val="none" w:sz="0" w:space="0" w:color="auto"/>
                  </w:divBdr>
                  <w:divsChild>
                    <w:div w:id="966086688">
                      <w:marLeft w:val="0"/>
                      <w:marRight w:val="0"/>
                      <w:marTop w:val="0"/>
                      <w:marBottom w:val="0"/>
                      <w:divBdr>
                        <w:top w:val="none" w:sz="0" w:space="0" w:color="auto"/>
                        <w:left w:val="none" w:sz="0" w:space="0" w:color="auto"/>
                        <w:bottom w:val="none" w:sz="0" w:space="0" w:color="auto"/>
                        <w:right w:val="none" w:sz="0" w:space="0" w:color="auto"/>
                      </w:divBdr>
                    </w:div>
                  </w:divsChild>
                </w:div>
                <w:div w:id="1111321314">
                  <w:marLeft w:val="0"/>
                  <w:marRight w:val="0"/>
                  <w:marTop w:val="0"/>
                  <w:marBottom w:val="0"/>
                  <w:divBdr>
                    <w:top w:val="none" w:sz="0" w:space="0" w:color="auto"/>
                    <w:left w:val="none" w:sz="0" w:space="0" w:color="auto"/>
                    <w:bottom w:val="none" w:sz="0" w:space="0" w:color="auto"/>
                    <w:right w:val="none" w:sz="0" w:space="0" w:color="auto"/>
                  </w:divBdr>
                  <w:divsChild>
                    <w:div w:id="63115197">
                      <w:marLeft w:val="0"/>
                      <w:marRight w:val="0"/>
                      <w:marTop w:val="0"/>
                      <w:marBottom w:val="0"/>
                      <w:divBdr>
                        <w:top w:val="none" w:sz="0" w:space="0" w:color="auto"/>
                        <w:left w:val="none" w:sz="0" w:space="0" w:color="auto"/>
                        <w:bottom w:val="none" w:sz="0" w:space="0" w:color="auto"/>
                        <w:right w:val="none" w:sz="0" w:space="0" w:color="auto"/>
                      </w:divBdr>
                    </w:div>
                  </w:divsChild>
                </w:div>
                <w:div w:id="1118373104">
                  <w:marLeft w:val="0"/>
                  <w:marRight w:val="0"/>
                  <w:marTop w:val="0"/>
                  <w:marBottom w:val="0"/>
                  <w:divBdr>
                    <w:top w:val="none" w:sz="0" w:space="0" w:color="auto"/>
                    <w:left w:val="none" w:sz="0" w:space="0" w:color="auto"/>
                    <w:bottom w:val="none" w:sz="0" w:space="0" w:color="auto"/>
                    <w:right w:val="none" w:sz="0" w:space="0" w:color="auto"/>
                  </w:divBdr>
                  <w:divsChild>
                    <w:div w:id="316105603">
                      <w:marLeft w:val="0"/>
                      <w:marRight w:val="0"/>
                      <w:marTop w:val="0"/>
                      <w:marBottom w:val="0"/>
                      <w:divBdr>
                        <w:top w:val="none" w:sz="0" w:space="0" w:color="auto"/>
                        <w:left w:val="none" w:sz="0" w:space="0" w:color="auto"/>
                        <w:bottom w:val="none" w:sz="0" w:space="0" w:color="auto"/>
                        <w:right w:val="none" w:sz="0" w:space="0" w:color="auto"/>
                      </w:divBdr>
                    </w:div>
                  </w:divsChild>
                </w:div>
                <w:div w:id="1227571395">
                  <w:marLeft w:val="0"/>
                  <w:marRight w:val="0"/>
                  <w:marTop w:val="0"/>
                  <w:marBottom w:val="0"/>
                  <w:divBdr>
                    <w:top w:val="none" w:sz="0" w:space="0" w:color="auto"/>
                    <w:left w:val="none" w:sz="0" w:space="0" w:color="auto"/>
                    <w:bottom w:val="none" w:sz="0" w:space="0" w:color="auto"/>
                    <w:right w:val="none" w:sz="0" w:space="0" w:color="auto"/>
                  </w:divBdr>
                  <w:divsChild>
                    <w:div w:id="1932859572">
                      <w:marLeft w:val="0"/>
                      <w:marRight w:val="0"/>
                      <w:marTop w:val="0"/>
                      <w:marBottom w:val="0"/>
                      <w:divBdr>
                        <w:top w:val="none" w:sz="0" w:space="0" w:color="auto"/>
                        <w:left w:val="none" w:sz="0" w:space="0" w:color="auto"/>
                        <w:bottom w:val="none" w:sz="0" w:space="0" w:color="auto"/>
                        <w:right w:val="none" w:sz="0" w:space="0" w:color="auto"/>
                      </w:divBdr>
                    </w:div>
                  </w:divsChild>
                </w:div>
                <w:div w:id="335229395">
                  <w:marLeft w:val="0"/>
                  <w:marRight w:val="0"/>
                  <w:marTop w:val="0"/>
                  <w:marBottom w:val="0"/>
                  <w:divBdr>
                    <w:top w:val="none" w:sz="0" w:space="0" w:color="auto"/>
                    <w:left w:val="none" w:sz="0" w:space="0" w:color="auto"/>
                    <w:bottom w:val="none" w:sz="0" w:space="0" w:color="auto"/>
                    <w:right w:val="none" w:sz="0" w:space="0" w:color="auto"/>
                  </w:divBdr>
                  <w:divsChild>
                    <w:div w:id="255405770">
                      <w:marLeft w:val="0"/>
                      <w:marRight w:val="0"/>
                      <w:marTop w:val="0"/>
                      <w:marBottom w:val="0"/>
                      <w:divBdr>
                        <w:top w:val="none" w:sz="0" w:space="0" w:color="auto"/>
                        <w:left w:val="none" w:sz="0" w:space="0" w:color="auto"/>
                        <w:bottom w:val="none" w:sz="0" w:space="0" w:color="auto"/>
                        <w:right w:val="none" w:sz="0" w:space="0" w:color="auto"/>
                      </w:divBdr>
                    </w:div>
                  </w:divsChild>
                </w:div>
                <w:div w:id="1851486711">
                  <w:marLeft w:val="0"/>
                  <w:marRight w:val="0"/>
                  <w:marTop w:val="0"/>
                  <w:marBottom w:val="0"/>
                  <w:divBdr>
                    <w:top w:val="none" w:sz="0" w:space="0" w:color="auto"/>
                    <w:left w:val="none" w:sz="0" w:space="0" w:color="auto"/>
                    <w:bottom w:val="none" w:sz="0" w:space="0" w:color="auto"/>
                    <w:right w:val="none" w:sz="0" w:space="0" w:color="auto"/>
                  </w:divBdr>
                  <w:divsChild>
                    <w:div w:id="242180579">
                      <w:marLeft w:val="0"/>
                      <w:marRight w:val="0"/>
                      <w:marTop w:val="0"/>
                      <w:marBottom w:val="0"/>
                      <w:divBdr>
                        <w:top w:val="none" w:sz="0" w:space="0" w:color="auto"/>
                        <w:left w:val="none" w:sz="0" w:space="0" w:color="auto"/>
                        <w:bottom w:val="none" w:sz="0" w:space="0" w:color="auto"/>
                        <w:right w:val="none" w:sz="0" w:space="0" w:color="auto"/>
                      </w:divBdr>
                    </w:div>
                  </w:divsChild>
                </w:div>
                <w:div w:id="1963227700">
                  <w:marLeft w:val="0"/>
                  <w:marRight w:val="0"/>
                  <w:marTop w:val="0"/>
                  <w:marBottom w:val="0"/>
                  <w:divBdr>
                    <w:top w:val="none" w:sz="0" w:space="0" w:color="auto"/>
                    <w:left w:val="none" w:sz="0" w:space="0" w:color="auto"/>
                    <w:bottom w:val="none" w:sz="0" w:space="0" w:color="auto"/>
                    <w:right w:val="none" w:sz="0" w:space="0" w:color="auto"/>
                  </w:divBdr>
                  <w:divsChild>
                    <w:div w:id="8692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36271">
      <w:bodyDiv w:val="1"/>
      <w:marLeft w:val="0"/>
      <w:marRight w:val="0"/>
      <w:marTop w:val="0"/>
      <w:marBottom w:val="0"/>
      <w:divBdr>
        <w:top w:val="none" w:sz="0" w:space="0" w:color="auto"/>
        <w:left w:val="none" w:sz="0" w:space="0" w:color="auto"/>
        <w:bottom w:val="none" w:sz="0" w:space="0" w:color="auto"/>
        <w:right w:val="none" w:sz="0" w:space="0" w:color="auto"/>
      </w:divBdr>
      <w:divsChild>
        <w:div w:id="185994617">
          <w:marLeft w:val="0"/>
          <w:marRight w:val="0"/>
          <w:marTop w:val="0"/>
          <w:marBottom w:val="0"/>
          <w:divBdr>
            <w:top w:val="none" w:sz="0" w:space="0" w:color="auto"/>
            <w:left w:val="none" w:sz="0" w:space="0" w:color="auto"/>
            <w:bottom w:val="none" w:sz="0" w:space="0" w:color="auto"/>
            <w:right w:val="none" w:sz="0" w:space="0" w:color="auto"/>
          </w:divBdr>
        </w:div>
        <w:div w:id="1953005448">
          <w:marLeft w:val="0"/>
          <w:marRight w:val="0"/>
          <w:marTop w:val="0"/>
          <w:marBottom w:val="0"/>
          <w:divBdr>
            <w:top w:val="none" w:sz="0" w:space="0" w:color="auto"/>
            <w:left w:val="none" w:sz="0" w:space="0" w:color="auto"/>
            <w:bottom w:val="none" w:sz="0" w:space="0" w:color="auto"/>
            <w:right w:val="none" w:sz="0" w:space="0" w:color="auto"/>
          </w:divBdr>
        </w:div>
        <w:div w:id="592013165">
          <w:marLeft w:val="0"/>
          <w:marRight w:val="0"/>
          <w:marTop w:val="0"/>
          <w:marBottom w:val="0"/>
          <w:divBdr>
            <w:top w:val="none" w:sz="0" w:space="0" w:color="auto"/>
            <w:left w:val="none" w:sz="0" w:space="0" w:color="auto"/>
            <w:bottom w:val="none" w:sz="0" w:space="0" w:color="auto"/>
            <w:right w:val="none" w:sz="0" w:space="0" w:color="auto"/>
          </w:divBdr>
        </w:div>
      </w:divsChild>
    </w:div>
    <w:div w:id="2062054854">
      <w:bodyDiv w:val="1"/>
      <w:marLeft w:val="0"/>
      <w:marRight w:val="0"/>
      <w:marTop w:val="0"/>
      <w:marBottom w:val="0"/>
      <w:divBdr>
        <w:top w:val="none" w:sz="0" w:space="0" w:color="auto"/>
        <w:left w:val="none" w:sz="0" w:space="0" w:color="auto"/>
        <w:bottom w:val="none" w:sz="0" w:space="0" w:color="auto"/>
        <w:right w:val="none" w:sz="0" w:space="0" w:color="auto"/>
      </w:divBdr>
      <w:divsChild>
        <w:div w:id="1676686636">
          <w:marLeft w:val="0"/>
          <w:marRight w:val="0"/>
          <w:marTop w:val="0"/>
          <w:marBottom w:val="0"/>
          <w:divBdr>
            <w:top w:val="none" w:sz="0" w:space="0" w:color="auto"/>
            <w:left w:val="none" w:sz="0" w:space="0" w:color="auto"/>
            <w:bottom w:val="none" w:sz="0" w:space="0" w:color="auto"/>
            <w:right w:val="none" w:sz="0" w:space="0" w:color="auto"/>
          </w:divBdr>
          <w:divsChild>
            <w:div w:id="1301231422">
              <w:marLeft w:val="0"/>
              <w:marRight w:val="0"/>
              <w:marTop w:val="0"/>
              <w:marBottom w:val="0"/>
              <w:divBdr>
                <w:top w:val="none" w:sz="0" w:space="0" w:color="auto"/>
                <w:left w:val="none" w:sz="0" w:space="0" w:color="auto"/>
                <w:bottom w:val="none" w:sz="0" w:space="0" w:color="auto"/>
                <w:right w:val="none" w:sz="0" w:space="0" w:color="auto"/>
              </w:divBdr>
              <w:divsChild>
                <w:div w:id="1272054840">
                  <w:marLeft w:val="0"/>
                  <w:marRight w:val="0"/>
                  <w:marTop w:val="0"/>
                  <w:marBottom w:val="0"/>
                  <w:divBdr>
                    <w:top w:val="none" w:sz="0" w:space="0" w:color="auto"/>
                    <w:left w:val="none" w:sz="0" w:space="0" w:color="auto"/>
                    <w:bottom w:val="none" w:sz="0" w:space="0" w:color="auto"/>
                    <w:right w:val="none" w:sz="0" w:space="0" w:color="auto"/>
                  </w:divBdr>
                  <w:divsChild>
                    <w:div w:id="757990409">
                      <w:marLeft w:val="0"/>
                      <w:marRight w:val="0"/>
                      <w:marTop w:val="0"/>
                      <w:marBottom w:val="0"/>
                      <w:divBdr>
                        <w:top w:val="none" w:sz="0" w:space="0" w:color="auto"/>
                        <w:left w:val="none" w:sz="0" w:space="0" w:color="auto"/>
                        <w:bottom w:val="none" w:sz="0" w:space="0" w:color="auto"/>
                        <w:right w:val="none" w:sz="0" w:space="0" w:color="auto"/>
                      </w:divBdr>
                    </w:div>
                    <w:div w:id="1261329021">
                      <w:marLeft w:val="0"/>
                      <w:marRight w:val="0"/>
                      <w:marTop w:val="0"/>
                      <w:marBottom w:val="0"/>
                      <w:divBdr>
                        <w:top w:val="none" w:sz="0" w:space="0" w:color="auto"/>
                        <w:left w:val="none" w:sz="0" w:space="0" w:color="auto"/>
                        <w:bottom w:val="none" w:sz="0" w:space="0" w:color="auto"/>
                        <w:right w:val="none" w:sz="0" w:space="0" w:color="auto"/>
                      </w:divBdr>
                    </w:div>
                    <w:div w:id="7106575">
                      <w:marLeft w:val="0"/>
                      <w:marRight w:val="0"/>
                      <w:marTop w:val="0"/>
                      <w:marBottom w:val="0"/>
                      <w:divBdr>
                        <w:top w:val="none" w:sz="0" w:space="0" w:color="auto"/>
                        <w:left w:val="none" w:sz="0" w:space="0" w:color="auto"/>
                        <w:bottom w:val="none" w:sz="0" w:space="0" w:color="auto"/>
                        <w:right w:val="none" w:sz="0" w:space="0" w:color="auto"/>
                      </w:divBdr>
                    </w:div>
                    <w:div w:id="344598159">
                      <w:marLeft w:val="0"/>
                      <w:marRight w:val="0"/>
                      <w:marTop w:val="0"/>
                      <w:marBottom w:val="0"/>
                      <w:divBdr>
                        <w:top w:val="none" w:sz="0" w:space="0" w:color="auto"/>
                        <w:left w:val="none" w:sz="0" w:space="0" w:color="auto"/>
                        <w:bottom w:val="none" w:sz="0" w:space="0" w:color="auto"/>
                        <w:right w:val="none" w:sz="0" w:space="0" w:color="auto"/>
                      </w:divBdr>
                    </w:div>
                  </w:divsChild>
                </w:div>
                <w:div w:id="418646239">
                  <w:marLeft w:val="0"/>
                  <w:marRight w:val="0"/>
                  <w:marTop w:val="0"/>
                  <w:marBottom w:val="0"/>
                  <w:divBdr>
                    <w:top w:val="none" w:sz="0" w:space="0" w:color="auto"/>
                    <w:left w:val="none" w:sz="0" w:space="0" w:color="auto"/>
                    <w:bottom w:val="none" w:sz="0" w:space="0" w:color="auto"/>
                    <w:right w:val="none" w:sz="0" w:space="0" w:color="auto"/>
                  </w:divBdr>
                  <w:divsChild>
                    <w:div w:id="1319726081">
                      <w:marLeft w:val="0"/>
                      <w:marRight w:val="0"/>
                      <w:marTop w:val="0"/>
                      <w:marBottom w:val="0"/>
                      <w:divBdr>
                        <w:top w:val="none" w:sz="0" w:space="0" w:color="auto"/>
                        <w:left w:val="none" w:sz="0" w:space="0" w:color="auto"/>
                        <w:bottom w:val="none" w:sz="0" w:space="0" w:color="auto"/>
                        <w:right w:val="none" w:sz="0" w:space="0" w:color="auto"/>
                      </w:divBdr>
                    </w:div>
                  </w:divsChild>
                </w:div>
                <w:div w:id="384909655">
                  <w:marLeft w:val="0"/>
                  <w:marRight w:val="0"/>
                  <w:marTop w:val="0"/>
                  <w:marBottom w:val="0"/>
                  <w:divBdr>
                    <w:top w:val="none" w:sz="0" w:space="0" w:color="auto"/>
                    <w:left w:val="none" w:sz="0" w:space="0" w:color="auto"/>
                    <w:bottom w:val="none" w:sz="0" w:space="0" w:color="auto"/>
                    <w:right w:val="none" w:sz="0" w:space="0" w:color="auto"/>
                  </w:divBdr>
                  <w:divsChild>
                    <w:div w:id="1877498096">
                      <w:marLeft w:val="0"/>
                      <w:marRight w:val="0"/>
                      <w:marTop w:val="0"/>
                      <w:marBottom w:val="0"/>
                      <w:divBdr>
                        <w:top w:val="none" w:sz="0" w:space="0" w:color="auto"/>
                        <w:left w:val="none" w:sz="0" w:space="0" w:color="auto"/>
                        <w:bottom w:val="none" w:sz="0" w:space="0" w:color="auto"/>
                        <w:right w:val="none" w:sz="0" w:space="0" w:color="auto"/>
                      </w:divBdr>
                    </w:div>
                  </w:divsChild>
                </w:div>
                <w:div w:id="1277255816">
                  <w:marLeft w:val="0"/>
                  <w:marRight w:val="0"/>
                  <w:marTop w:val="0"/>
                  <w:marBottom w:val="0"/>
                  <w:divBdr>
                    <w:top w:val="none" w:sz="0" w:space="0" w:color="auto"/>
                    <w:left w:val="none" w:sz="0" w:space="0" w:color="auto"/>
                    <w:bottom w:val="none" w:sz="0" w:space="0" w:color="auto"/>
                    <w:right w:val="none" w:sz="0" w:space="0" w:color="auto"/>
                  </w:divBdr>
                  <w:divsChild>
                    <w:div w:id="1064764959">
                      <w:marLeft w:val="0"/>
                      <w:marRight w:val="0"/>
                      <w:marTop w:val="0"/>
                      <w:marBottom w:val="0"/>
                      <w:divBdr>
                        <w:top w:val="none" w:sz="0" w:space="0" w:color="auto"/>
                        <w:left w:val="none" w:sz="0" w:space="0" w:color="auto"/>
                        <w:bottom w:val="none" w:sz="0" w:space="0" w:color="auto"/>
                        <w:right w:val="none" w:sz="0" w:space="0" w:color="auto"/>
                      </w:divBdr>
                    </w:div>
                  </w:divsChild>
                </w:div>
                <w:div w:id="404377355">
                  <w:marLeft w:val="0"/>
                  <w:marRight w:val="0"/>
                  <w:marTop w:val="0"/>
                  <w:marBottom w:val="0"/>
                  <w:divBdr>
                    <w:top w:val="none" w:sz="0" w:space="0" w:color="auto"/>
                    <w:left w:val="none" w:sz="0" w:space="0" w:color="auto"/>
                    <w:bottom w:val="none" w:sz="0" w:space="0" w:color="auto"/>
                    <w:right w:val="none" w:sz="0" w:space="0" w:color="auto"/>
                  </w:divBdr>
                  <w:divsChild>
                    <w:div w:id="1905868238">
                      <w:marLeft w:val="0"/>
                      <w:marRight w:val="0"/>
                      <w:marTop w:val="0"/>
                      <w:marBottom w:val="0"/>
                      <w:divBdr>
                        <w:top w:val="none" w:sz="0" w:space="0" w:color="auto"/>
                        <w:left w:val="none" w:sz="0" w:space="0" w:color="auto"/>
                        <w:bottom w:val="none" w:sz="0" w:space="0" w:color="auto"/>
                        <w:right w:val="none" w:sz="0" w:space="0" w:color="auto"/>
                      </w:divBdr>
                    </w:div>
                  </w:divsChild>
                </w:div>
                <w:div w:id="36470182">
                  <w:marLeft w:val="0"/>
                  <w:marRight w:val="0"/>
                  <w:marTop w:val="0"/>
                  <w:marBottom w:val="0"/>
                  <w:divBdr>
                    <w:top w:val="none" w:sz="0" w:space="0" w:color="auto"/>
                    <w:left w:val="none" w:sz="0" w:space="0" w:color="auto"/>
                    <w:bottom w:val="none" w:sz="0" w:space="0" w:color="auto"/>
                    <w:right w:val="none" w:sz="0" w:space="0" w:color="auto"/>
                  </w:divBdr>
                  <w:divsChild>
                    <w:div w:id="167253480">
                      <w:marLeft w:val="0"/>
                      <w:marRight w:val="0"/>
                      <w:marTop w:val="0"/>
                      <w:marBottom w:val="0"/>
                      <w:divBdr>
                        <w:top w:val="none" w:sz="0" w:space="0" w:color="auto"/>
                        <w:left w:val="none" w:sz="0" w:space="0" w:color="auto"/>
                        <w:bottom w:val="none" w:sz="0" w:space="0" w:color="auto"/>
                        <w:right w:val="none" w:sz="0" w:space="0" w:color="auto"/>
                      </w:divBdr>
                    </w:div>
                  </w:divsChild>
                </w:div>
                <w:div w:id="1458453517">
                  <w:marLeft w:val="0"/>
                  <w:marRight w:val="0"/>
                  <w:marTop w:val="0"/>
                  <w:marBottom w:val="0"/>
                  <w:divBdr>
                    <w:top w:val="none" w:sz="0" w:space="0" w:color="auto"/>
                    <w:left w:val="none" w:sz="0" w:space="0" w:color="auto"/>
                    <w:bottom w:val="none" w:sz="0" w:space="0" w:color="auto"/>
                    <w:right w:val="none" w:sz="0" w:space="0" w:color="auto"/>
                  </w:divBdr>
                  <w:divsChild>
                    <w:div w:id="129254757">
                      <w:marLeft w:val="0"/>
                      <w:marRight w:val="0"/>
                      <w:marTop w:val="0"/>
                      <w:marBottom w:val="0"/>
                      <w:divBdr>
                        <w:top w:val="none" w:sz="0" w:space="0" w:color="auto"/>
                        <w:left w:val="none" w:sz="0" w:space="0" w:color="auto"/>
                        <w:bottom w:val="none" w:sz="0" w:space="0" w:color="auto"/>
                        <w:right w:val="none" w:sz="0" w:space="0" w:color="auto"/>
                      </w:divBdr>
                    </w:div>
                  </w:divsChild>
                </w:div>
                <w:div w:id="2014186600">
                  <w:marLeft w:val="0"/>
                  <w:marRight w:val="0"/>
                  <w:marTop w:val="0"/>
                  <w:marBottom w:val="0"/>
                  <w:divBdr>
                    <w:top w:val="none" w:sz="0" w:space="0" w:color="auto"/>
                    <w:left w:val="none" w:sz="0" w:space="0" w:color="auto"/>
                    <w:bottom w:val="none" w:sz="0" w:space="0" w:color="auto"/>
                    <w:right w:val="none" w:sz="0" w:space="0" w:color="auto"/>
                  </w:divBdr>
                  <w:divsChild>
                    <w:div w:id="1511217038">
                      <w:marLeft w:val="0"/>
                      <w:marRight w:val="0"/>
                      <w:marTop w:val="0"/>
                      <w:marBottom w:val="0"/>
                      <w:divBdr>
                        <w:top w:val="none" w:sz="0" w:space="0" w:color="auto"/>
                        <w:left w:val="none" w:sz="0" w:space="0" w:color="auto"/>
                        <w:bottom w:val="none" w:sz="0" w:space="0" w:color="auto"/>
                        <w:right w:val="none" w:sz="0" w:space="0" w:color="auto"/>
                      </w:divBdr>
                    </w:div>
                  </w:divsChild>
                </w:div>
                <w:div w:id="47076548">
                  <w:marLeft w:val="0"/>
                  <w:marRight w:val="0"/>
                  <w:marTop w:val="0"/>
                  <w:marBottom w:val="0"/>
                  <w:divBdr>
                    <w:top w:val="none" w:sz="0" w:space="0" w:color="auto"/>
                    <w:left w:val="none" w:sz="0" w:space="0" w:color="auto"/>
                    <w:bottom w:val="none" w:sz="0" w:space="0" w:color="auto"/>
                    <w:right w:val="none" w:sz="0" w:space="0" w:color="auto"/>
                  </w:divBdr>
                  <w:divsChild>
                    <w:div w:id="1908147584">
                      <w:marLeft w:val="0"/>
                      <w:marRight w:val="0"/>
                      <w:marTop w:val="0"/>
                      <w:marBottom w:val="0"/>
                      <w:divBdr>
                        <w:top w:val="none" w:sz="0" w:space="0" w:color="auto"/>
                        <w:left w:val="none" w:sz="0" w:space="0" w:color="auto"/>
                        <w:bottom w:val="none" w:sz="0" w:space="0" w:color="auto"/>
                        <w:right w:val="none" w:sz="0" w:space="0" w:color="auto"/>
                      </w:divBdr>
                    </w:div>
                  </w:divsChild>
                </w:div>
                <w:div w:id="1650087831">
                  <w:marLeft w:val="0"/>
                  <w:marRight w:val="0"/>
                  <w:marTop w:val="0"/>
                  <w:marBottom w:val="0"/>
                  <w:divBdr>
                    <w:top w:val="none" w:sz="0" w:space="0" w:color="auto"/>
                    <w:left w:val="none" w:sz="0" w:space="0" w:color="auto"/>
                    <w:bottom w:val="none" w:sz="0" w:space="0" w:color="auto"/>
                    <w:right w:val="none" w:sz="0" w:space="0" w:color="auto"/>
                  </w:divBdr>
                  <w:divsChild>
                    <w:div w:id="2091846412">
                      <w:marLeft w:val="0"/>
                      <w:marRight w:val="0"/>
                      <w:marTop w:val="0"/>
                      <w:marBottom w:val="0"/>
                      <w:divBdr>
                        <w:top w:val="none" w:sz="0" w:space="0" w:color="auto"/>
                        <w:left w:val="none" w:sz="0" w:space="0" w:color="auto"/>
                        <w:bottom w:val="none" w:sz="0" w:space="0" w:color="auto"/>
                        <w:right w:val="none" w:sz="0" w:space="0" w:color="auto"/>
                      </w:divBdr>
                    </w:div>
                  </w:divsChild>
                </w:div>
                <w:div w:id="1861238987">
                  <w:marLeft w:val="0"/>
                  <w:marRight w:val="0"/>
                  <w:marTop w:val="0"/>
                  <w:marBottom w:val="0"/>
                  <w:divBdr>
                    <w:top w:val="none" w:sz="0" w:space="0" w:color="auto"/>
                    <w:left w:val="none" w:sz="0" w:space="0" w:color="auto"/>
                    <w:bottom w:val="none" w:sz="0" w:space="0" w:color="auto"/>
                    <w:right w:val="none" w:sz="0" w:space="0" w:color="auto"/>
                  </w:divBdr>
                  <w:divsChild>
                    <w:div w:id="1599174610">
                      <w:marLeft w:val="0"/>
                      <w:marRight w:val="0"/>
                      <w:marTop w:val="0"/>
                      <w:marBottom w:val="0"/>
                      <w:divBdr>
                        <w:top w:val="none" w:sz="0" w:space="0" w:color="auto"/>
                        <w:left w:val="none" w:sz="0" w:space="0" w:color="auto"/>
                        <w:bottom w:val="none" w:sz="0" w:space="0" w:color="auto"/>
                        <w:right w:val="none" w:sz="0" w:space="0" w:color="auto"/>
                      </w:divBdr>
                    </w:div>
                  </w:divsChild>
                </w:div>
                <w:div w:id="371463852">
                  <w:marLeft w:val="0"/>
                  <w:marRight w:val="0"/>
                  <w:marTop w:val="0"/>
                  <w:marBottom w:val="0"/>
                  <w:divBdr>
                    <w:top w:val="none" w:sz="0" w:space="0" w:color="auto"/>
                    <w:left w:val="none" w:sz="0" w:space="0" w:color="auto"/>
                    <w:bottom w:val="none" w:sz="0" w:space="0" w:color="auto"/>
                    <w:right w:val="none" w:sz="0" w:space="0" w:color="auto"/>
                  </w:divBdr>
                  <w:divsChild>
                    <w:div w:id="1276406939">
                      <w:marLeft w:val="0"/>
                      <w:marRight w:val="0"/>
                      <w:marTop w:val="0"/>
                      <w:marBottom w:val="0"/>
                      <w:divBdr>
                        <w:top w:val="none" w:sz="0" w:space="0" w:color="auto"/>
                        <w:left w:val="none" w:sz="0" w:space="0" w:color="auto"/>
                        <w:bottom w:val="none" w:sz="0" w:space="0" w:color="auto"/>
                        <w:right w:val="none" w:sz="0" w:space="0" w:color="auto"/>
                      </w:divBdr>
                    </w:div>
                  </w:divsChild>
                </w:div>
                <w:div w:id="103308388">
                  <w:marLeft w:val="0"/>
                  <w:marRight w:val="0"/>
                  <w:marTop w:val="0"/>
                  <w:marBottom w:val="0"/>
                  <w:divBdr>
                    <w:top w:val="none" w:sz="0" w:space="0" w:color="auto"/>
                    <w:left w:val="none" w:sz="0" w:space="0" w:color="auto"/>
                    <w:bottom w:val="none" w:sz="0" w:space="0" w:color="auto"/>
                    <w:right w:val="none" w:sz="0" w:space="0" w:color="auto"/>
                  </w:divBdr>
                  <w:divsChild>
                    <w:div w:id="1693266954">
                      <w:marLeft w:val="0"/>
                      <w:marRight w:val="0"/>
                      <w:marTop w:val="0"/>
                      <w:marBottom w:val="0"/>
                      <w:divBdr>
                        <w:top w:val="none" w:sz="0" w:space="0" w:color="auto"/>
                        <w:left w:val="none" w:sz="0" w:space="0" w:color="auto"/>
                        <w:bottom w:val="none" w:sz="0" w:space="0" w:color="auto"/>
                        <w:right w:val="none" w:sz="0" w:space="0" w:color="auto"/>
                      </w:divBdr>
                    </w:div>
                  </w:divsChild>
                </w:div>
                <w:div w:id="791099101">
                  <w:marLeft w:val="0"/>
                  <w:marRight w:val="0"/>
                  <w:marTop w:val="0"/>
                  <w:marBottom w:val="0"/>
                  <w:divBdr>
                    <w:top w:val="none" w:sz="0" w:space="0" w:color="auto"/>
                    <w:left w:val="none" w:sz="0" w:space="0" w:color="auto"/>
                    <w:bottom w:val="none" w:sz="0" w:space="0" w:color="auto"/>
                    <w:right w:val="none" w:sz="0" w:space="0" w:color="auto"/>
                  </w:divBdr>
                  <w:divsChild>
                    <w:div w:id="39059460">
                      <w:marLeft w:val="0"/>
                      <w:marRight w:val="0"/>
                      <w:marTop w:val="0"/>
                      <w:marBottom w:val="0"/>
                      <w:divBdr>
                        <w:top w:val="none" w:sz="0" w:space="0" w:color="auto"/>
                        <w:left w:val="none" w:sz="0" w:space="0" w:color="auto"/>
                        <w:bottom w:val="none" w:sz="0" w:space="0" w:color="auto"/>
                        <w:right w:val="none" w:sz="0" w:space="0" w:color="auto"/>
                      </w:divBdr>
                    </w:div>
                  </w:divsChild>
                </w:div>
                <w:div w:id="1396202305">
                  <w:marLeft w:val="0"/>
                  <w:marRight w:val="0"/>
                  <w:marTop w:val="0"/>
                  <w:marBottom w:val="0"/>
                  <w:divBdr>
                    <w:top w:val="none" w:sz="0" w:space="0" w:color="auto"/>
                    <w:left w:val="none" w:sz="0" w:space="0" w:color="auto"/>
                    <w:bottom w:val="none" w:sz="0" w:space="0" w:color="auto"/>
                    <w:right w:val="none" w:sz="0" w:space="0" w:color="auto"/>
                  </w:divBdr>
                  <w:divsChild>
                    <w:div w:id="1306086861">
                      <w:marLeft w:val="0"/>
                      <w:marRight w:val="0"/>
                      <w:marTop w:val="0"/>
                      <w:marBottom w:val="0"/>
                      <w:divBdr>
                        <w:top w:val="none" w:sz="0" w:space="0" w:color="auto"/>
                        <w:left w:val="none" w:sz="0" w:space="0" w:color="auto"/>
                        <w:bottom w:val="none" w:sz="0" w:space="0" w:color="auto"/>
                        <w:right w:val="none" w:sz="0" w:space="0" w:color="auto"/>
                      </w:divBdr>
                    </w:div>
                  </w:divsChild>
                </w:div>
                <w:div w:id="1108815363">
                  <w:marLeft w:val="0"/>
                  <w:marRight w:val="0"/>
                  <w:marTop w:val="0"/>
                  <w:marBottom w:val="0"/>
                  <w:divBdr>
                    <w:top w:val="none" w:sz="0" w:space="0" w:color="auto"/>
                    <w:left w:val="none" w:sz="0" w:space="0" w:color="auto"/>
                    <w:bottom w:val="none" w:sz="0" w:space="0" w:color="auto"/>
                    <w:right w:val="none" w:sz="0" w:space="0" w:color="auto"/>
                  </w:divBdr>
                  <w:divsChild>
                    <w:div w:id="1821994680">
                      <w:marLeft w:val="0"/>
                      <w:marRight w:val="0"/>
                      <w:marTop w:val="0"/>
                      <w:marBottom w:val="0"/>
                      <w:divBdr>
                        <w:top w:val="none" w:sz="0" w:space="0" w:color="auto"/>
                        <w:left w:val="none" w:sz="0" w:space="0" w:color="auto"/>
                        <w:bottom w:val="none" w:sz="0" w:space="0" w:color="auto"/>
                        <w:right w:val="none" w:sz="0" w:space="0" w:color="auto"/>
                      </w:divBdr>
                    </w:div>
                  </w:divsChild>
                </w:div>
                <w:div w:id="1164320638">
                  <w:marLeft w:val="0"/>
                  <w:marRight w:val="0"/>
                  <w:marTop w:val="0"/>
                  <w:marBottom w:val="0"/>
                  <w:divBdr>
                    <w:top w:val="none" w:sz="0" w:space="0" w:color="auto"/>
                    <w:left w:val="none" w:sz="0" w:space="0" w:color="auto"/>
                    <w:bottom w:val="none" w:sz="0" w:space="0" w:color="auto"/>
                    <w:right w:val="none" w:sz="0" w:space="0" w:color="auto"/>
                  </w:divBdr>
                  <w:divsChild>
                    <w:div w:id="777987029">
                      <w:marLeft w:val="0"/>
                      <w:marRight w:val="0"/>
                      <w:marTop w:val="0"/>
                      <w:marBottom w:val="0"/>
                      <w:divBdr>
                        <w:top w:val="none" w:sz="0" w:space="0" w:color="auto"/>
                        <w:left w:val="none" w:sz="0" w:space="0" w:color="auto"/>
                        <w:bottom w:val="none" w:sz="0" w:space="0" w:color="auto"/>
                        <w:right w:val="none" w:sz="0" w:space="0" w:color="auto"/>
                      </w:divBdr>
                    </w:div>
                  </w:divsChild>
                </w:div>
                <w:div w:id="672682405">
                  <w:marLeft w:val="0"/>
                  <w:marRight w:val="0"/>
                  <w:marTop w:val="0"/>
                  <w:marBottom w:val="0"/>
                  <w:divBdr>
                    <w:top w:val="none" w:sz="0" w:space="0" w:color="auto"/>
                    <w:left w:val="none" w:sz="0" w:space="0" w:color="auto"/>
                    <w:bottom w:val="none" w:sz="0" w:space="0" w:color="auto"/>
                    <w:right w:val="none" w:sz="0" w:space="0" w:color="auto"/>
                  </w:divBdr>
                  <w:divsChild>
                    <w:div w:id="1103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FB01E48641E4D9469100AA2A9C1FC" ma:contentTypeVersion="14" ma:contentTypeDescription="Create a new document." ma:contentTypeScope="" ma:versionID="6a6a0901051496fec1ad74423918eaf8">
  <xsd:schema xmlns:xsd="http://www.w3.org/2001/XMLSchema" xmlns:xs="http://www.w3.org/2001/XMLSchema" xmlns:p="http://schemas.microsoft.com/office/2006/metadata/properties" xmlns:ns2="f1001831-6d81-4ea5-a037-cbbcf168b30b" xmlns:ns3="f742af04-2a3e-486c-94e9-a9189e00c9d4" targetNamespace="http://schemas.microsoft.com/office/2006/metadata/properties" ma:root="true" ma:fieldsID="bec222cb17e2df7a6ce8b672edbb5b3f" ns2:_="" ns3:_="">
    <xsd:import namespace="f1001831-6d81-4ea5-a037-cbbcf168b30b"/>
    <xsd:import namespace="f742af04-2a3e-486c-94e9-a9189e00c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1831-6d81-4ea5-a037-cbbcf168b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42af04-2a3e-486c-94e9-a9189e00c9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001831-6d81-4ea5-a037-cbbcf168b30b" xsi:nil="true"/>
  </documentManagement>
</p:properties>
</file>

<file path=customXml/itemProps1.xml><?xml version="1.0" encoding="utf-8"?>
<ds:datastoreItem xmlns:ds="http://schemas.openxmlformats.org/officeDocument/2006/customXml" ds:itemID="{6A01FEFB-7180-463A-ADDA-E44F1A823468}"/>
</file>

<file path=customXml/itemProps2.xml><?xml version="1.0" encoding="utf-8"?>
<ds:datastoreItem xmlns:ds="http://schemas.openxmlformats.org/officeDocument/2006/customXml" ds:itemID="{05ACC585-8E60-4501-8817-CDEE04D24EAE}">
  <ds:schemaRefs>
    <ds:schemaRef ds:uri="http://schemas.microsoft.com/sharepoint/v3/contenttype/forms"/>
  </ds:schemaRefs>
</ds:datastoreItem>
</file>

<file path=customXml/itemProps3.xml><?xml version="1.0" encoding="utf-8"?>
<ds:datastoreItem xmlns:ds="http://schemas.openxmlformats.org/officeDocument/2006/customXml" ds:itemID="{60E775BB-AAAF-4425-9795-D2F17CB027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Goddard</dc:creator>
  <cp:keywords/>
  <dc:description/>
  <cp:lastModifiedBy>Jess Chapman</cp:lastModifiedBy>
  <cp:revision>3</cp:revision>
  <dcterms:created xsi:type="dcterms:W3CDTF">2021-12-08T15:44:00Z</dcterms:created>
  <dcterms:modified xsi:type="dcterms:W3CDTF">2021-12-09T10:40:00Z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0x010100F0EFB01E48641E4D9469100AA2A9C1FC</vt:lpwstr>
  </property>
</Properties>
</file>